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D5010A" w14:textId="1B2B5713" w:rsidR="00DF7315" w:rsidRPr="00F37FA0" w:rsidRDefault="00DF7315" w:rsidP="00DF7315">
      <w:pPr>
        <w:pStyle w:val="CRCoverPage"/>
        <w:tabs>
          <w:tab w:val="right" w:pos="9360"/>
        </w:tabs>
        <w:spacing w:after="0"/>
        <w:rPr>
          <w:rFonts w:eastAsia="Malgun Gothic"/>
          <w:b/>
          <w:i/>
          <w:noProof/>
          <w:sz w:val="28"/>
          <w:lang w:eastAsia="ko-KR"/>
        </w:rPr>
      </w:pPr>
      <w:r>
        <w:rPr>
          <w:b/>
          <w:noProof/>
          <w:sz w:val="24"/>
        </w:rPr>
        <w:t>3GPP TSG-</w:t>
      </w:r>
      <w:r>
        <w:rPr>
          <w:rFonts w:hint="eastAsia"/>
          <w:b/>
          <w:noProof/>
          <w:sz w:val="24"/>
          <w:lang w:eastAsia="ko-KR"/>
        </w:rPr>
        <w:t>WG4</w:t>
      </w:r>
      <w:r>
        <w:rPr>
          <w:b/>
          <w:noProof/>
          <w:sz w:val="24"/>
        </w:rPr>
        <w:t xml:space="preserve"> Meeting #</w:t>
      </w:r>
      <w:r w:rsidR="00BE533A">
        <w:rPr>
          <w:b/>
          <w:noProof/>
          <w:sz w:val="24"/>
          <w:lang w:eastAsia="ko-KR"/>
        </w:rPr>
        <w:t>75</w:t>
      </w:r>
      <w:r>
        <w:rPr>
          <w:b/>
          <w:i/>
          <w:noProof/>
          <w:sz w:val="28"/>
        </w:rPr>
        <w:tab/>
      </w:r>
      <w:r w:rsidRPr="007F57A1">
        <w:rPr>
          <w:rFonts w:hint="eastAsia"/>
          <w:b/>
          <w:noProof/>
          <w:sz w:val="24"/>
          <w:szCs w:val="24"/>
          <w:lang w:eastAsia="ko-KR"/>
        </w:rPr>
        <w:t>R4-</w:t>
      </w:r>
      <w:r w:rsidR="00F46E7C">
        <w:rPr>
          <w:rFonts w:cs="Arial"/>
          <w:b/>
          <w:sz w:val="22"/>
          <w:lang w:val="en-US"/>
        </w:rPr>
        <w:t>152629</w:t>
      </w:r>
    </w:p>
    <w:p w14:paraId="3BCBAF4D" w14:textId="72FB312D" w:rsidR="00086D9E" w:rsidRDefault="002042A0" w:rsidP="00086D9E">
      <w:pPr>
        <w:pStyle w:val="CRCoverPage"/>
        <w:outlineLvl w:val="0"/>
        <w:rPr>
          <w:b/>
          <w:noProof/>
          <w:sz w:val="24"/>
          <w:lang w:eastAsia="ko-KR"/>
        </w:rPr>
      </w:pPr>
      <w:r>
        <w:rPr>
          <w:rFonts w:eastAsia="Batang"/>
          <w:b/>
          <w:noProof/>
          <w:sz w:val="24"/>
          <w:lang w:eastAsia="ko-KR"/>
        </w:rPr>
        <w:t>Fukuoka</w:t>
      </w:r>
      <w:r w:rsidR="00086D9E">
        <w:rPr>
          <w:rFonts w:hint="eastAsia"/>
          <w:b/>
          <w:noProof/>
          <w:sz w:val="24"/>
          <w:lang w:eastAsia="ko-KR"/>
        </w:rPr>
        <w:t>,</w:t>
      </w:r>
      <w:r w:rsidR="00F46E7C">
        <w:rPr>
          <w:b/>
          <w:noProof/>
          <w:sz w:val="24"/>
          <w:lang w:eastAsia="ko-KR"/>
        </w:rPr>
        <w:t xml:space="preserve"> </w:t>
      </w:r>
      <w:r>
        <w:rPr>
          <w:b/>
          <w:noProof/>
          <w:sz w:val="24"/>
          <w:lang w:eastAsia="ko-KR"/>
        </w:rPr>
        <w:t>Japan</w:t>
      </w:r>
      <w:r w:rsidR="00086D9E">
        <w:rPr>
          <w:b/>
          <w:noProof/>
          <w:sz w:val="24"/>
          <w:lang w:eastAsia="ko-KR"/>
        </w:rPr>
        <w:t>,</w:t>
      </w:r>
      <w:r>
        <w:rPr>
          <w:b/>
          <w:noProof/>
          <w:sz w:val="24"/>
        </w:rPr>
        <w:t xml:space="preserve"> 25</w:t>
      </w:r>
      <w:r w:rsidR="00086D9E" w:rsidRPr="00464011">
        <w:rPr>
          <w:b/>
          <w:noProof/>
          <w:sz w:val="24"/>
          <w:vertAlign w:val="superscript"/>
          <w:lang w:eastAsia="ko-KR"/>
        </w:rPr>
        <w:t>th</w:t>
      </w:r>
      <w:r w:rsidR="00086D9E">
        <w:rPr>
          <w:rFonts w:eastAsiaTheme="minorEastAsia" w:hint="eastAsia"/>
          <w:b/>
          <w:noProof/>
          <w:sz w:val="24"/>
          <w:lang w:eastAsia="ko-KR"/>
        </w:rPr>
        <w:t xml:space="preserve"> </w:t>
      </w:r>
      <w:r w:rsidR="00086D9E">
        <w:rPr>
          <w:b/>
          <w:noProof/>
          <w:sz w:val="24"/>
          <w:lang w:eastAsia="ko-KR"/>
        </w:rPr>
        <w:t>–</w:t>
      </w:r>
      <w:r w:rsidR="00086D9E" w:rsidRPr="000802C3">
        <w:rPr>
          <w:rFonts w:hint="eastAsia"/>
          <w:b/>
          <w:noProof/>
          <w:sz w:val="24"/>
          <w:lang w:eastAsia="ko-KR"/>
        </w:rPr>
        <w:t xml:space="preserve"> </w:t>
      </w:r>
      <w:r>
        <w:rPr>
          <w:b/>
          <w:noProof/>
          <w:sz w:val="24"/>
          <w:lang w:eastAsia="ko-KR"/>
        </w:rPr>
        <w:t>29</w:t>
      </w:r>
      <w:r w:rsidR="00086D9E" w:rsidRPr="00464011">
        <w:rPr>
          <w:b/>
          <w:noProof/>
          <w:sz w:val="24"/>
          <w:vertAlign w:val="superscript"/>
          <w:lang w:eastAsia="ko-KR"/>
        </w:rPr>
        <w:t>th</w:t>
      </w:r>
      <w:r w:rsidR="00086D9E" w:rsidRPr="00223DCA">
        <w:rPr>
          <w:rFonts w:hint="eastAsia"/>
          <w:b/>
          <w:noProof/>
          <w:sz w:val="24"/>
          <w:lang w:eastAsia="ko-KR"/>
        </w:rPr>
        <w:t xml:space="preserve"> </w:t>
      </w:r>
      <w:r w:rsidR="00F46E7C">
        <w:rPr>
          <w:rFonts w:eastAsiaTheme="minorEastAsia"/>
          <w:b/>
          <w:noProof/>
          <w:sz w:val="24"/>
          <w:lang w:eastAsia="ko-KR"/>
        </w:rPr>
        <w:t>May</w:t>
      </w:r>
      <w:r w:rsidR="00086D9E" w:rsidRPr="0011455D">
        <w:rPr>
          <w:rFonts w:hint="eastAsia"/>
          <w:b/>
          <w:noProof/>
          <w:sz w:val="24"/>
          <w:lang w:eastAsia="ko-KR"/>
        </w:rPr>
        <w:t xml:space="preserve"> 201</w:t>
      </w:r>
      <w:r w:rsidR="00086D9E">
        <w:rPr>
          <w:b/>
          <w:noProof/>
          <w:sz w:val="24"/>
          <w:lang w:eastAsia="ko-KR"/>
        </w:rPr>
        <w:t>5</w:t>
      </w:r>
    </w:p>
    <w:p w14:paraId="053232EE" w14:textId="77777777" w:rsidR="00DF7315" w:rsidRPr="00A10868" w:rsidRDefault="00DF7315" w:rsidP="00DF7315">
      <w:pPr>
        <w:spacing w:after="0"/>
        <w:rPr>
          <w:rFonts w:ascii="Arial" w:hAnsi="Arial"/>
          <w:noProof/>
          <w:sz w:val="24"/>
          <w:szCs w:val="24"/>
          <w:lang w:eastAsia="ko-KR"/>
        </w:rPr>
      </w:pPr>
    </w:p>
    <w:p w14:paraId="71D878B9" w14:textId="511D04AE" w:rsidR="00DF7315" w:rsidRPr="00355ACF" w:rsidRDefault="00DF7315" w:rsidP="00DF7315">
      <w:pPr>
        <w:tabs>
          <w:tab w:val="left" w:pos="2268"/>
        </w:tabs>
        <w:rPr>
          <w:rFonts w:ascii="Arial" w:hAnsi="Arial" w:cs="Arial"/>
          <w:sz w:val="24"/>
          <w:szCs w:val="24"/>
          <w:lang w:eastAsia="ko-KR"/>
        </w:rPr>
      </w:pPr>
      <w:r w:rsidRPr="00355ACF">
        <w:rPr>
          <w:rFonts w:ascii="Arial" w:hAnsi="Arial" w:cs="Arial"/>
          <w:b/>
          <w:sz w:val="24"/>
          <w:szCs w:val="24"/>
        </w:rPr>
        <w:t>Agenda item:</w:t>
      </w:r>
      <w:r w:rsidRPr="00355ACF">
        <w:rPr>
          <w:rFonts w:ascii="Arial" w:hAnsi="Arial" w:cs="Arial"/>
          <w:sz w:val="24"/>
          <w:szCs w:val="24"/>
        </w:rPr>
        <w:t xml:space="preserve"> </w:t>
      </w:r>
      <w:r w:rsidRPr="00355ACF">
        <w:rPr>
          <w:rFonts w:ascii="Arial" w:hAnsi="Arial" w:cs="Arial"/>
          <w:sz w:val="24"/>
          <w:szCs w:val="24"/>
        </w:rPr>
        <w:tab/>
      </w:r>
      <w:r w:rsidR="00AF35E0">
        <w:rPr>
          <w:rFonts w:ascii="Arial" w:hAnsi="Arial" w:cs="Arial"/>
          <w:sz w:val="24"/>
          <w:szCs w:val="24"/>
        </w:rPr>
        <w:t>7.29.2</w:t>
      </w:r>
    </w:p>
    <w:p w14:paraId="189C4E1D" w14:textId="77777777" w:rsidR="00DF7315" w:rsidRPr="00355ACF" w:rsidRDefault="00DF7315" w:rsidP="00DF7315">
      <w:pPr>
        <w:tabs>
          <w:tab w:val="left" w:pos="2268"/>
        </w:tabs>
        <w:rPr>
          <w:rFonts w:ascii="Arial" w:hAnsi="Arial" w:cs="Arial"/>
          <w:sz w:val="24"/>
          <w:szCs w:val="24"/>
          <w:lang w:eastAsia="ko-KR"/>
        </w:rPr>
      </w:pPr>
      <w:r w:rsidRPr="00355ACF">
        <w:rPr>
          <w:rFonts w:ascii="Arial" w:hAnsi="Arial" w:cs="Arial"/>
          <w:b/>
          <w:sz w:val="24"/>
          <w:szCs w:val="24"/>
        </w:rPr>
        <w:t>Source:</w:t>
      </w:r>
      <w:r w:rsidRPr="00355ACF">
        <w:rPr>
          <w:rFonts w:ascii="Arial" w:hAnsi="Arial" w:cs="Arial"/>
          <w:sz w:val="24"/>
          <w:szCs w:val="24"/>
        </w:rPr>
        <w:t xml:space="preserve"> </w:t>
      </w:r>
      <w:r w:rsidRPr="00355ACF">
        <w:rPr>
          <w:rFonts w:ascii="Arial" w:hAnsi="Arial" w:cs="Arial"/>
          <w:sz w:val="24"/>
          <w:szCs w:val="24"/>
        </w:rPr>
        <w:tab/>
        <w:t>Q</w:t>
      </w:r>
      <w:r w:rsidRPr="00355ACF">
        <w:rPr>
          <w:rFonts w:ascii="Arial" w:hAnsi="Arial" w:cs="Arial" w:hint="eastAsia"/>
          <w:sz w:val="24"/>
          <w:szCs w:val="24"/>
          <w:lang w:eastAsia="ko-KR"/>
        </w:rPr>
        <w:t>ualcomm Incorporated</w:t>
      </w:r>
    </w:p>
    <w:p w14:paraId="3F6D8095" w14:textId="6128610D" w:rsidR="00DF7315" w:rsidRPr="006F7DDF" w:rsidRDefault="00DF7315" w:rsidP="00DF7315">
      <w:pPr>
        <w:tabs>
          <w:tab w:val="left" w:pos="2268"/>
        </w:tabs>
        <w:ind w:left="2265" w:hanging="2265"/>
        <w:rPr>
          <w:rFonts w:ascii="Arial" w:hAnsi="Arial" w:cs="Arial"/>
          <w:sz w:val="24"/>
          <w:szCs w:val="24"/>
          <w:lang w:val="en-US" w:eastAsia="ko-KR"/>
        </w:rPr>
      </w:pPr>
      <w:r w:rsidRPr="00355ACF">
        <w:rPr>
          <w:rFonts w:ascii="Arial" w:hAnsi="Arial" w:cs="Arial"/>
          <w:b/>
          <w:sz w:val="24"/>
          <w:szCs w:val="24"/>
        </w:rPr>
        <w:t xml:space="preserve">Title: </w:t>
      </w:r>
      <w:r w:rsidRPr="00355ACF">
        <w:rPr>
          <w:rFonts w:ascii="Arial" w:hAnsi="Arial" w:cs="Arial"/>
          <w:b/>
          <w:sz w:val="24"/>
          <w:szCs w:val="24"/>
        </w:rPr>
        <w:tab/>
      </w:r>
      <w:r w:rsidR="00DB39A3" w:rsidRPr="00DB39A3">
        <w:rPr>
          <w:rFonts w:ascii="Arial" w:hAnsi="Arial" w:cs="Arial"/>
          <w:sz w:val="24"/>
          <w:szCs w:val="24"/>
        </w:rPr>
        <w:t>Analysis on impact of inter-modulation products on UE REFSENS due to Dual Band UL CA</w:t>
      </w:r>
    </w:p>
    <w:p w14:paraId="66EAA9FF" w14:textId="5AD33556" w:rsidR="00DF7315" w:rsidRPr="00355ACF" w:rsidRDefault="00DF7315" w:rsidP="00DF7315">
      <w:pPr>
        <w:tabs>
          <w:tab w:val="left" w:pos="2268"/>
        </w:tabs>
        <w:ind w:left="2265" w:hanging="2265"/>
        <w:rPr>
          <w:rFonts w:ascii="Arial" w:hAnsi="Arial" w:cs="Arial"/>
          <w:sz w:val="24"/>
          <w:szCs w:val="24"/>
          <w:lang w:eastAsia="ko-KR"/>
        </w:rPr>
      </w:pPr>
      <w:r w:rsidRPr="00355ACF">
        <w:rPr>
          <w:rFonts w:ascii="Arial" w:hAnsi="Arial" w:cs="Arial"/>
          <w:b/>
          <w:sz w:val="24"/>
          <w:szCs w:val="24"/>
        </w:rPr>
        <w:t>Document for:</w:t>
      </w:r>
      <w:r w:rsidRPr="00355ACF">
        <w:rPr>
          <w:rFonts w:ascii="Arial" w:hAnsi="Arial" w:cs="Arial"/>
          <w:sz w:val="24"/>
          <w:szCs w:val="24"/>
        </w:rPr>
        <w:tab/>
      </w:r>
      <w:bookmarkStart w:id="0" w:name="DocumentFor"/>
      <w:bookmarkEnd w:id="0"/>
      <w:r w:rsidR="00C31641">
        <w:rPr>
          <w:rFonts w:ascii="Arial" w:hAnsi="Arial" w:cs="Arial"/>
          <w:sz w:val="24"/>
          <w:szCs w:val="24"/>
          <w:lang w:eastAsia="ko-KR"/>
        </w:rPr>
        <w:t>Discussion</w:t>
      </w:r>
    </w:p>
    <w:p w14:paraId="35C5498F" w14:textId="24B5FB04" w:rsidR="009A0633" w:rsidRDefault="00DF7315" w:rsidP="009303B8">
      <w:pPr>
        <w:pStyle w:val="Heading1"/>
        <w:rPr>
          <w:lang w:eastAsia="ko-KR"/>
        </w:rPr>
      </w:pPr>
      <w:r w:rsidRPr="008310F5">
        <w:rPr>
          <w:lang w:val="en-US"/>
        </w:rPr>
        <w:t>1</w:t>
      </w:r>
      <w:r>
        <w:rPr>
          <w:rFonts w:hint="eastAsia"/>
          <w:lang w:val="en-US" w:eastAsia="ko-KR"/>
        </w:rPr>
        <w:tab/>
      </w:r>
      <w:r>
        <w:rPr>
          <w:rFonts w:hint="eastAsia"/>
          <w:lang w:val="en-US" w:eastAsia="ko-KR"/>
        </w:rPr>
        <w:tab/>
      </w:r>
      <w:r w:rsidR="00732954">
        <w:rPr>
          <w:lang w:val="en-US" w:eastAsia="ko-KR"/>
        </w:rPr>
        <w:t>Introduction</w:t>
      </w:r>
      <w:r w:rsidR="00BA43C5">
        <w:rPr>
          <w:lang w:val="en-US" w:eastAsia="ko-KR"/>
        </w:rPr>
        <w:t xml:space="preserve"> </w:t>
      </w:r>
    </w:p>
    <w:p w14:paraId="2DA88E36" w14:textId="6914349C" w:rsidR="0060184D" w:rsidRDefault="0060184D" w:rsidP="0060184D">
      <w:pPr>
        <w:tabs>
          <w:tab w:val="num" w:pos="720"/>
        </w:tabs>
        <w:rPr>
          <w:rFonts w:cs="v4.2.0"/>
        </w:rPr>
      </w:pPr>
      <w:r w:rsidRPr="00B54363">
        <w:rPr>
          <w:rFonts w:cs="v4.2.0"/>
        </w:rPr>
        <w:t xml:space="preserve">In RAN4#74bis, </w:t>
      </w:r>
      <w:r>
        <w:rPr>
          <w:rFonts w:cs="v4.2.0"/>
        </w:rPr>
        <w:t>companies presented their impact analysis on RF and RRM requirements due to HSPA dual band uplink carrier aggregation. The key open item[3] was w</w:t>
      </w:r>
      <w:r w:rsidRPr="00522C44">
        <w:rPr>
          <w:rFonts w:cs="v4.2.0"/>
        </w:rPr>
        <w:t>hether to use two full power PAs or define a new maximum output power li</w:t>
      </w:r>
      <w:r>
        <w:rPr>
          <w:rFonts w:cs="v4.2.0"/>
        </w:rPr>
        <w:t>mit across both carriers. Some additional RF analysis is required when two full power PAs are enabled (</w:t>
      </w:r>
      <w:r w:rsidR="00650FD4">
        <w:rPr>
          <w:rFonts w:cs="v4.2.0"/>
        </w:rPr>
        <w:t>for this HSPA WI, we cannot leverage most of the RF analysis from LTE inter-band uplink CA work since LTE decided to back-off the Tx power of each chain by 3dB</w:t>
      </w:r>
      <w:r>
        <w:rPr>
          <w:rFonts w:cs="v4.2.0"/>
        </w:rPr>
        <w:t xml:space="preserve">). This paper presents the impact of using two </w:t>
      </w:r>
      <w:r w:rsidR="006E7ADF">
        <w:rPr>
          <w:rFonts w:cs="v4.2.0"/>
        </w:rPr>
        <w:t>PAs at full</w:t>
      </w:r>
      <w:r>
        <w:rPr>
          <w:rFonts w:cs="v4.2.0"/>
        </w:rPr>
        <w:t xml:space="preserve"> power on the UE REFSENS requirement due to inter-modulation products from the two simultaneous UE Tx signals.</w:t>
      </w:r>
    </w:p>
    <w:p w14:paraId="296F1EF9" w14:textId="070CE869" w:rsidR="00480AB8" w:rsidRDefault="00502AFD" w:rsidP="00502AFD">
      <w:pPr>
        <w:pStyle w:val="Heading1"/>
        <w:rPr>
          <w:lang w:val="en-US" w:eastAsia="ko-KR"/>
        </w:rPr>
      </w:pPr>
      <w:r>
        <w:rPr>
          <w:lang w:val="en-US" w:eastAsia="ko-KR"/>
        </w:rPr>
        <w:t>2</w:t>
      </w:r>
      <w:r>
        <w:rPr>
          <w:rFonts w:hint="eastAsia"/>
          <w:lang w:val="en-US" w:eastAsia="ko-KR"/>
        </w:rPr>
        <w:tab/>
      </w:r>
      <w:r w:rsidR="00480AB8">
        <w:rPr>
          <w:lang w:val="en-US" w:eastAsia="ko-KR"/>
        </w:rPr>
        <w:t>IM product impact on Receiver Sensitivity</w:t>
      </w:r>
    </w:p>
    <w:p w14:paraId="1EC950E8" w14:textId="327F80F8" w:rsidR="00480AB8" w:rsidRDefault="00EB2F56" w:rsidP="00480AB8">
      <w:pPr>
        <w:rPr>
          <w:lang w:val="en-US" w:eastAsia="ko-KR"/>
        </w:rPr>
      </w:pPr>
      <w:r>
        <w:rPr>
          <w:lang w:val="en-US" w:eastAsia="ko-KR"/>
        </w:rPr>
        <w:t xml:space="preserve">The assessment </w:t>
      </w:r>
      <w:r w:rsidR="00480AB8">
        <w:rPr>
          <w:lang w:val="en-US" w:eastAsia="ko-KR"/>
        </w:rPr>
        <w:t>of the impact of IM product due to DB-DC-HSUPA on the UE’s receiver consists of the following steps</w:t>
      </w:r>
      <w:r w:rsidR="00CB60D1">
        <w:rPr>
          <w:lang w:val="en-US" w:eastAsia="ko-KR"/>
        </w:rPr>
        <w:t>:</w:t>
      </w:r>
    </w:p>
    <w:p w14:paraId="769AD1F9" w14:textId="153CAD35" w:rsidR="00480AB8" w:rsidRDefault="00480AB8" w:rsidP="00480AB8">
      <w:pPr>
        <w:pStyle w:val="ListParagraph"/>
        <w:numPr>
          <w:ilvl w:val="0"/>
          <w:numId w:val="20"/>
        </w:numPr>
        <w:rPr>
          <w:lang w:eastAsia="ko-KR"/>
        </w:rPr>
      </w:pPr>
      <w:r>
        <w:rPr>
          <w:lang w:eastAsia="ko-KR"/>
        </w:rPr>
        <w:t>Identify IM products that fall into the RX channel</w:t>
      </w:r>
    </w:p>
    <w:p w14:paraId="4FE6059B" w14:textId="53CD9269" w:rsidR="00480AB8" w:rsidRDefault="00480AB8" w:rsidP="00480AB8">
      <w:pPr>
        <w:pStyle w:val="ListParagraph"/>
        <w:numPr>
          <w:ilvl w:val="0"/>
          <w:numId w:val="20"/>
        </w:numPr>
        <w:rPr>
          <w:lang w:eastAsia="ko-KR"/>
        </w:rPr>
      </w:pPr>
      <w:r>
        <w:rPr>
          <w:lang w:eastAsia="ko-KR"/>
        </w:rPr>
        <w:t xml:space="preserve">Determine the magnitude of this IM product </w:t>
      </w:r>
    </w:p>
    <w:p w14:paraId="0189A12C" w14:textId="10769CEA" w:rsidR="00502AFD" w:rsidRDefault="00480AB8" w:rsidP="00480AB8">
      <w:pPr>
        <w:pStyle w:val="ListParagraph"/>
        <w:numPr>
          <w:ilvl w:val="0"/>
          <w:numId w:val="20"/>
        </w:numPr>
        <w:rPr>
          <w:lang w:eastAsia="ko-KR"/>
        </w:rPr>
      </w:pPr>
      <w:r>
        <w:rPr>
          <w:lang w:eastAsia="ko-KR"/>
        </w:rPr>
        <w:t>Apply a receiver noise/interference model</w:t>
      </w:r>
      <w:r w:rsidR="00BE6B3F" w:rsidRPr="00BE6B3F">
        <w:rPr>
          <w:lang w:eastAsia="ko-KR"/>
        </w:rPr>
        <w:t xml:space="preserve"> </w:t>
      </w:r>
      <w:r w:rsidR="00BE6B3F">
        <w:rPr>
          <w:lang w:eastAsia="ko-KR"/>
        </w:rPr>
        <w:t>and assess REFSENS impact</w:t>
      </w:r>
      <w:r>
        <w:rPr>
          <w:lang w:eastAsia="ko-KR"/>
        </w:rPr>
        <w:t xml:space="preserve">  </w:t>
      </w:r>
    </w:p>
    <w:p w14:paraId="424D4308" w14:textId="316E7D86" w:rsidR="007E179D" w:rsidRDefault="00775343" w:rsidP="007E179D">
      <w:pPr>
        <w:pStyle w:val="Heading2"/>
        <w:rPr>
          <w:lang w:val="en-US" w:eastAsia="ko-KR"/>
        </w:rPr>
      </w:pPr>
      <w:r>
        <w:rPr>
          <w:lang w:val="en-US" w:eastAsia="ko-KR"/>
        </w:rPr>
        <w:t>2.1</w:t>
      </w:r>
      <w:r w:rsidR="007E179D">
        <w:rPr>
          <w:lang w:val="en-US" w:eastAsia="ko-KR"/>
        </w:rPr>
        <w:t>        </w:t>
      </w:r>
      <w:r w:rsidR="00480AB8">
        <w:rPr>
          <w:lang w:val="en-US" w:eastAsia="ko-KR"/>
        </w:rPr>
        <w:t>Identifcation of IM products</w:t>
      </w:r>
    </w:p>
    <w:p w14:paraId="3FC47D49" w14:textId="16CD497D" w:rsidR="00480AB8" w:rsidRPr="00480AB8" w:rsidRDefault="00480AB8" w:rsidP="00480AB8">
      <w:pPr>
        <w:rPr>
          <w:lang w:val="en-US" w:eastAsia="ko-KR"/>
        </w:rPr>
      </w:pPr>
      <w:r>
        <w:rPr>
          <w:lang w:val="en-US" w:eastAsia="ko-KR"/>
        </w:rPr>
        <w:t>Identification has two elements. The firs</w:t>
      </w:r>
      <w:r w:rsidR="00F47AD3">
        <w:rPr>
          <w:lang w:val="en-US" w:eastAsia="ko-KR"/>
        </w:rPr>
        <w:t xml:space="preserve">t is from the band perspective where potential band overlap is identified. The second is from the channel perspective, where UMTS channel constraints are </w:t>
      </w:r>
      <w:r w:rsidR="00EB2F56">
        <w:rPr>
          <w:lang w:val="en-US" w:eastAsia="ko-KR"/>
        </w:rPr>
        <w:t>applied</w:t>
      </w:r>
      <w:r w:rsidR="00F47AD3">
        <w:rPr>
          <w:lang w:val="en-US" w:eastAsia="ko-KR"/>
        </w:rPr>
        <w:t xml:space="preserve">. </w:t>
      </w:r>
      <w:r w:rsidR="00ED7981">
        <w:rPr>
          <w:lang w:val="en-US" w:eastAsia="ko-KR"/>
        </w:rPr>
        <w:t>Based on previous studies [2], we will bound the IM order to 7</w:t>
      </w:r>
      <w:r w:rsidR="00ED7981" w:rsidRPr="00ED7981">
        <w:rPr>
          <w:vertAlign w:val="superscript"/>
          <w:lang w:val="en-US" w:eastAsia="ko-KR"/>
        </w:rPr>
        <w:t>th</w:t>
      </w:r>
      <w:r w:rsidR="00ED7981">
        <w:rPr>
          <w:lang w:val="en-US" w:eastAsia="ko-KR"/>
        </w:rPr>
        <w:t xml:space="preserve"> order or less. </w:t>
      </w:r>
    </w:p>
    <w:p w14:paraId="764E3C8B" w14:textId="242FBCB4" w:rsidR="0052570E" w:rsidRDefault="00F47AD3" w:rsidP="00480AB8">
      <w:pPr>
        <w:pStyle w:val="Heading3"/>
      </w:pPr>
      <w:r>
        <w:t xml:space="preserve">2.1.1 </w:t>
      </w:r>
      <w:r w:rsidR="00480AB8">
        <w:t xml:space="preserve"> Configuration 1 (Band 1 / Band 8)</w:t>
      </w:r>
    </w:p>
    <w:p w14:paraId="032F9083" w14:textId="3C068BCF" w:rsidR="00480AB8" w:rsidRDefault="008C5ED9" w:rsidP="00480AB8">
      <w:r>
        <w:t>The following IM product</w:t>
      </w:r>
      <w:r w:rsidR="00DF64A9">
        <w:t>s</w:t>
      </w:r>
      <w:r>
        <w:t xml:space="preserve"> h</w:t>
      </w:r>
      <w:r w:rsidR="00DF64A9">
        <w:t>ave</w:t>
      </w:r>
      <w:r>
        <w:t xml:space="preserve"> potential overlap with the receive channel. </w:t>
      </w:r>
    </w:p>
    <w:tbl>
      <w:tblPr>
        <w:tblStyle w:val="TableGrid"/>
        <w:tblW w:w="0" w:type="auto"/>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008"/>
        <w:gridCol w:w="1008"/>
        <w:gridCol w:w="1008"/>
        <w:gridCol w:w="2448"/>
        <w:gridCol w:w="2448"/>
      </w:tblGrid>
      <w:tr w:rsidR="008C5ED9" w14:paraId="3CC04792" w14:textId="77777777" w:rsidTr="00DA61F7">
        <w:trPr>
          <w:trHeight w:val="144"/>
          <w:jc w:val="center"/>
        </w:trPr>
        <w:tc>
          <w:tcPr>
            <w:tcW w:w="1008" w:type="dxa"/>
          </w:tcPr>
          <w:p w14:paraId="26B9BC17" w14:textId="77777777" w:rsidR="008C5ED9" w:rsidRPr="007254BD" w:rsidRDefault="008C5ED9" w:rsidP="00DA61F7">
            <w:pPr>
              <w:jc w:val="center"/>
              <w:rPr>
                <w:b/>
              </w:rPr>
            </w:pPr>
            <w:r>
              <w:rPr>
                <w:b/>
              </w:rPr>
              <w:t>IM Order</w:t>
            </w:r>
          </w:p>
        </w:tc>
        <w:tc>
          <w:tcPr>
            <w:tcW w:w="1008" w:type="dxa"/>
            <w:vAlign w:val="center"/>
          </w:tcPr>
          <w:p w14:paraId="3E71914D" w14:textId="77777777" w:rsidR="008C5ED9" w:rsidRPr="007254BD" w:rsidRDefault="008C5ED9" w:rsidP="00DA61F7">
            <w:pPr>
              <w:jc w:val="center"/>
              <w:rPr>
                <w:b/>
              </w:rPr>
            </w:pPr>
            <w:r w:rsidRPr="007254BD">
              <w:rPr>
                <w:b/>
              </w:rPr>
              <w:t>n x B1_TX</w:t>
            </w:r>
          </w:p>
        </w:tc>
        <w:tc>
          <w:tcPr>
            <w:tcW w:w="1008" w:type="dxa"/>
            <w:vAlign w:val="center"/>
          </w:tcPr>
          <w:p w14:paraId="25E013BC" w14:textId="77777777" w:rsidR="008C5ED9" w:rsidRPr="007254BD" w:rsidRDefault="008C5ED9" w:rsidP="00DA61F7">
            <w:pPr>
              <w:jc w:val="center"/>
              <w:rPr>
                <w:b/>
              </w:rPr>
            </w:pPr>
            <w:r w:rsidRPr="007254BD">
              <w:rPr>
                <w:b/>
              </w:rPr>
              <w:t>m x B8_TX</w:t>
            </w:r>
          </w:p>
        </w:tc>
        <w:tc>
          <w:tcPr>
            <w:tcW w:w="2448" w:type="dxa"/>
            <w:vAlign w:val="center"/>
          </w:tcPr>
          <w:p w14:paraId="2061E831" w14:textId="77777777" w:rsidR="008C5ED9" w:rsidRPr="007254BD" w:rsidRDefault="008C5ED9" w:rsidP="00DA61F7">
            <w:pPr>
              <w:jc w:val="center"/>
              <w:rPr>
                <w:b/>
              </w:rPr>
            </w:pPr>
            <w:r>
              <w:rPr>
                <w:b/>
              </w:rPr>
              <w:t>IM Frequency (MHz)</w:t>
            </w:r>
          </w:p>
        </w:tc>
        <w:tc>
          <w:tcPr>
            <w:tcW w:w="2448" w:type="dxa"/>
          </w:tcPr>
          <w:p w14:paraId="671571EC" w14:textId="77777777" w:rsidR="008C5ED9" w:rsidRDefault="008C5ED9" w:rsidP="00DA61F7">
            <w:pPr>
              <w:jc w:val="center"/>
              <w:rPr>
                <w:b/>
              </w:rPr>
            </w:pPr>
            <w:r>
              <w:rPr>
                <w:b/>
              </w:rPr>
              <w:t>RX Band with potential Overlap</w:t>
            </w:r>
          </w:p>
        </w:tc>
      </w:tr>
      <w:tr w:rsidR="008C5ED9" w14:paraId="51EE30C7" w14:textId="77777777" w:rsidTr="00DA61F7">
        <w:trPr>
          <w:trHeight w:val="144"/>
          <w:jc w:val="center"/>
        </w:trPr>
        <w:tc>
          <w:tcPr>
            <w:tcW w:w="1008" w:type="dxa"/>
          </w:tcPr>
          <w:p w14:paraId="378687E7" w14:textId="77777777" w:rsidR="008C5ED9" w:rsidRDefault="008C5ED9" w:rsidP="00DA61F7">
            <w:pPr>
              <w:jc w:val="center"/>
            </w:pPr>
            <w:r>
              <w:t>4</w:t>
            </w:r>
          </w:p>
        </w:tc>
        <w:tc>
          <w:tcPr>
            <w:tcW w:w="1008" w:type="dxa"/>
            <w:vAlign w:val="center"/>
          </w:tcPr>
          <w:p w14:paraId="3F1876EB" w14:textId="77777777" w:rsidR="008C5ED9" w:rsidRDefault="008C5ED9" w:rsidP="00DA61F7">
            <w:pPr>
              <w:jc w:val="center"/>
            </w:pPr>
            <w:r>
              <w:t>2</w:t>
            </w:r>
          </w:p>
        </w:tc>
        <w:tc>
          <w:tcPr>
            <w:tcW w:w="1008" w:type="dxa"/>
            <w:vAlign w:val="center"/>
          </w:tcPr>
          <w:p w14:paraId="2896F295" w14:textId="77777777" w:rsidR="008C5ED9" w:rsidRDefault="008C5ED9" w:rsidP="00DA61F7">
            <w:pPr>
              <w:jc w:val="center"/>
            </w:pPr>
            <w:r>
              <w:t>-2</w:t>
            </w:r>
          </w:p>
        </w:tc>
        <w:tc>
          <w:tcPr>
            <w:tcW w:w="2448" w:type="dxa"/>
            <w:vAlign w:val="center"/>
          </w:tcPr>
          <w:p w14:paraId="41E51678" w14:textId="77777777" w:rsidR="008C5ED9" w:rsidRDefault="008C5ED9" w:rsidP="00DA61F7">
            <w:pPr>
              <w:jc w:val="center"/>
            </w:pPr>
            <w:r>
              <w:t>2010 – 2200</w:t>
            </w:r>
          </w:p>
        </w:tc>
        <w:tc>
          <w:tcPr>
            <w:tcW w:w="2448" w:type="dxa"/>
          </w:tcPr>
          <w:p w14:paraId="0C9BD95B" w14:textId="77777777" w:rsidR="008C5ED9" w:rsidRDefault="008C5ED9" w:rsidP="00DA61F7">
            <w:pPr>
              <w:jc w:val="center"/>
            </w:pPr>
            <w:r>
              <w:t>B1</w:t>
            </w:r>
          </w:p>
        </w:tc>
      </w:tr>
      <w:tr w:rsidR="008C5ED9" w14:paraId="214E2370" w14:textId="77777777" w:rsidTr="00DA61F7">
        <w:trPr>
          <w:trHeight w:val="144"/>
          <w:jc w:val="center"/>
        </w:trPr>
        <w:tc>
          <w:tcPr>
            <w:tcW w:w="1008" w:type="dxa"/>
          </w:tcPr>
          <w:p w14:paraId="39D22F64" w14:textId="77777777" w:rsidR="008C5ED9" w:rsidRDefault="008C5ED9" w:rsidP="00DA61F7">
            <w:pPr>
              <w:jc w:val="center"/>
            </w:pPr>
            <w:r>
              <w:t>7</w:t>
            </w:r>
          </w:p>
        </w:tc>
        <w:tc>
          <w:tcPr>
            <w:tcW w:w="1008" w:type="dxa"/>
            <w:vAlign w:val="center"/>
          </w:tcPr>
          <w:p w14:paraId="4F70D4C9" w14:textId="77777777" w:rsidR="008C5ED9" w:rsidRDefault="008C5ED9" w:rsidP="00DA61F7">
            <w:pPr>
              <w:jc w:val="center"/>
            </w:pPr>
            <w:r>
              <w:t>4</w:t>
            </w:r>
          </w:p>
        </w:tc>
        <w:tc>
          <w:tcPr>
            <w:tcW w:w="1008" w:type="dxa"/>
            <w:vAlign w:val="center"/>
          </w:tcPr>
          <w:p w14:paraId="36A00B78" w14:textId="77777777" w:rsidR="008C5ED9" w:rsidRDefault="008C5ED9" w:rsidP="00DA61F7">
            <w:pPr>
              <w:jc w:val="center"/>
            </w:pPr>
            <w:r>
              <w:t>-3</w:t>
            </w:r>
          </w:p>
        </w:tc>
        <w:tc>
          <w:tcPr>
            <w:tcW w:w="2448" w:type="dxa"/>
            <w:vAlign w:val="center"/>
          </w:tcPr>
          <w:p w14:paraId="34E4DC60" w14:textId="77777777" w:rsidR="008C5ED9" w:rsidRDefault="008C5ED9" w:rsidP="00DA61F7">
            <w:pPr>
              <w:jc w:val="center"/>
            </w:pPr>
            <w:r>
              <w:t>2100 - 2420</w:t>
            </w:r>
          </w:p>
        </w:tc>
        <w:tc>
          <w:tcPr>
            <w:tcW w:w="2448" w:type="dxa"/>
          </w:tcPr>
          <w:p w14:paraId="4AE72A4A" w14:textId="77777777" w:rsidR="008C5ED9" w:rsidRDefault="008C5ED9" w:rsidP="00DA61F7">
            <w:pPr>
              <w:jc w:val="center"/>
            </w:pPr>
            <w:r>
              <w:t>B1</w:t>
            </w:r>
          </w:p>
        </w:tc>
      </w:tr>
    </w:tbl>
    <w:p w14:paraId="4DB24F43" w14:textId="677F6AD5" w:rsidR="008C5ED9" w:rsidRDefault="008C5ED9" w:rsidP="008C5ED9">
      <w:pPr>
        <w:pStyle w:val="Caption"/>
        <w:jc w:val="center"/>
      </w:pPr>
      <w:r>
        <w:t xml:space="preserve">Table </w:t>
      </w:r>
      <w:r>
        <w:fldChar w:fldCharType="begin"/>
      </w:r>
      <w:r>
        <w:instrText xml:space="preserve"> SEQ Table \* ARABIC </w:instrText>
      </w:r>
      <w:r>
        <w:fldChar w:fldCharType="separate"/>
      </w:r>
      <w:r w:rsidR="00D8293B">
        <w:rPr>
          <w:noProof/>
        </w:rPr>
        <w:t>1</w:t>
      </w:r>
      <w:r>
        <w:fldChar w:fldCharType="end"/>
      </w:r>
      <w:r>
        <w:t xml:space="preserve">  IM products with po</w:t>
      </w:r>
      <w:r w:rsidR="00DF64A9">
        <w:t>tential</w:t>
      </w:r>
      <w:r>
        <w:t xml:space="preserve"> overlap.</w:t>
      </w:r>
    </w:p>
    <w:p w14:paraId="470DD7D7" w14:textId="104E371E" w:rsidR="008C5ED9" w:rsidRPr="008C5ED9" w:rsidRDefault="008C5ED9" w:rsidP="008C5ED9">
      <w:r>
        <w:t xml:space="preserve">Considering the lowest order IM product (i.e. IM4) and </w:t>
      </w:r>
      <w:r w:rsidR="00EB2F56">
        <w:t>Appling</w:t>
      </w:r>
      <w:r>
        <w:t xml:space="preserve"> the UMTS channel constraints, the overlap between the IM4 center and UMTS channel center is determined.</w:t>
      </w:r>
    </w:p>
    <w:p w14:paraId="5BCEC71E" w14:textId="6819692B" w:rsidR="008C5ED9" w:rsidRDefault="008C5ED9" w:rsidP="008C5ED9">
      <w:pPr>
        <w:jc w:val="center"/>
      </w:pPr>
      <w:r w:rsidRPr="008C5ED9">
        <w:rPr>
          <w:noProof/>
          <w:lang w:val="en-US"/>
        </w:rPr>
        <w:lastRenderedPageBreak/>
        <w:drawing>
          <wp:inline distT="0" distB="0" distL="0" distR="0" wp14:anchorId="2F5EA0AD" wp14:editId="6CA266EB">
            <wp:extent cx="5493385" cy="2865755"/>
            <wp:effectExtent l="38100" t="38100" r="31115" b="298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93385" cy="2865755"/>
                    </a:xfrm>
                    <a:prstGeom prst="rect">
                      <a:avLst/>
                    </a:prstGeom>
                    <a:noFill/>
                    <a:ln w="28575">
                      <a:solidFill>
                        <a:schemeClr val="tx1"/>
                      </a:solidFill>
                    </a:ln>
                  </pic:spPr>
                </pic:pic>
              </a:graphicData>
            </a:graphic>
          </wp:inline>
        </w:drawing>
      </w:r>
    </w:p>
    <w:p w14:paraId="2D5344FA" w14:textId="08D74F67" w:rsidR="008C5ED9" w:rsidRDefault="008C5ED9" w:rsidP="008C5ED9">
      <w:pPr>
        <w:pStyle w:val="Caption"/>
        <w:jc w:val="center"/>
      </w:pPr>
      <w:bookmarkStart w:id="1" w:name="_Ref419438387"/>
      <w:r>
        <w:t xml:space="preserve">Table </w:t>
      </w:r>
      <w:r>
        <w:fldChar w:fldCharType="begin"/>
      </w:r>
      <w:r>
        <w:instrText xml:space="preserve"> SEQ Table \* ARABIC </w:instrText>
      </w:r>
      <w:r>
        <w:fldChar w:fldCharType="separate"/>
      </w:r>
      <w:r w:rsidR="00D8293B">
        <w:rPr>
          <w:noProof/>
        </w:rPr>
        <w:t>2</w:t>
      </w:r>
      <w:r>
        <w:fldChar w:fldCharType="end"/>
      </w:r>
      <w:bookmarkEnd w:id="1"/>
      <w:r>
        <w:t xml:space="preserve">  IM4 to RX Channel Offset</w:t>
      </w:r>
    </w:p>
    <w:p w14:paraId="1D83C6CB" w14:textId="76D24037" w:rsidR="00F47AD3" w:rsidRDefault="00F47AD3" w:rsidP="00F47AD3">
      <w:pPr>
        <w:pStyle w:val="Heading3"/>
      </w:pPr>
      <w:r>
        <w:t xml:space="preserve">2.1.2  Configuration </w:t>
      </w:r>
      <w:r w:rsidR="00D62DA1">
        <w:t>2</w:t>
      </w:r>
      <w:r>
        <w:t xml:space="preserve"> (Band 1 / Band 5)</w:t>
      </w:r>
    </w:p>
    <w:p w14:paraId="2927E84E" w14:textId="77777777" w:rsidR="00DF64A9" w:rsidRDefault="00DF64A9" w:rsidP="00DF64A9">
      <w:r>
        <w:t xml:space="preserve">The following IM products have potential overlap with the receive channel. </w:t>
      </w:r>
    </w:p>
    <w:tbl>
      <w:tblPr>
        <w:tblStyle w:val="TableGrid"/>
        <w:tblW w:w="0" w:type="auto"/>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008"/>
        <w:gridCol w:w="1008"/>
        <w:gridCol w:w="1008"/>
        <w:gridCol w:w="2448"/>
        <w:gridCol w:w="2448"/>
      </w:tblGrid>
      <w:tr w:rsidR="00DF64A9" w14:paraId="1EA9F070" w14:textId="77777777" w:rsidTr="00DA61F7">
        <w:trPr>
          <w:trHeight w:val="144"/>
          <w:jc w:val="center"/>
        </w:trPr>
        <w:tc>
          <w:tcPr>
            <w:tcW w:w="1008" w:type="dxa"/>
          </w:tcPr>
          <w:p w14:paraId="3F19B60A" w14:textId="77777777" w:rsidR="00DF64A9" w:rsidRPr="007254BD" w:rsidRDefault="00DF64A9" w:rsidP="00DA61F7">
            <w:pPr>
              <w:jc w:val="center"/>
              <w:rPr>
                <w:b/>
              </w:rPr>
            </w:pPr>
            <w:r>
              <w:rPr>
                <w:b/>
              </w:rPr>
              <w:t>IM Order</w:t>
            </w:r>
          </w:p>
        </w:tc>
        <w:tc>
          <w:tcPr>
            <w:tcW w:w="1008" w:type="dxa"/>
            <w:vAlign w:val="center"/>
          </w:tcPr>
          <w:p w14:paraId="58696A0F" w14:textId="77777777" w:rsidR="00DF64A9" w:rsidRPr="007254BD" w:rsidRDefault="00DF64A9" w:rsidP="00DA61F7">
            <w:pPr>
              <w:jc w:val="center"/>
              <w:rPr>
                <w:b/>
              </w:rPr>
            </w:pPr>
            <w:r w:rsidRPr="007254BD">
              <w:rPr>
                <w:b/>
              </w:rPr>
              <w:t>n x B1_TX</w:t>
            </w:r>
          </w:p>
        </w:tc>
        <w:tc>
          <w:tcPr>
            <w:tcW w:w="1008" w:type="dxa"/>
            <w:vAlign w:val="center"/>
          </w:tcPr>
          <w:p w14:paraId="5F16A5C7" w14:textId="77777777" w:rsidR="00DF64A9" w:rsidRPr="007254BD" w:rsidRDefault="00DF64A9" w:rsidP="00DA61F7">
            <w:pPr>
              <w:jc w:val="center"/>
              <w:rPr>
                <w:b/>
              </w:rPr>
            </w:pPr>
            <w:r w:rsidRPr="007254BD">
              <w:rPr>
                <w:b/>
              </w:rPr>
              <w:t>m x B8_TX</w:t>
            </w:r>
          </w:p>
        </w:tc>
        <w:tc>
          <w:tcPr>
            <w:tcW w:w="2448" w:type="dxa"/>
            <w:vAlign w:val="center"/>
          </w:tcPr>
          <w:p w14:paraId="02E2A574" w14:textId="77777777" w:rsidR="00DF64A9" w:rsidRPr="007254BD" w:rsidRDefault="00DF64A9" w:rsidP="00DA61F7">
            <w:pPr>
              <w:jc w:val="center"/>
              <w:rPr>
                <w:b/>
              </w:rPr>
            </w:pPr>
            <w:r>
              <w:rPr>
                <w:b/>
              </w:rPr>
              <w:t>IM Frequency (MHz)</w:t>
            </w:r>
          </w:p>
        </w:tc>
        <w:tc>
          <w:tcPr>
            <w:tcW w:w="2448" w:type="dxa"/>
          </w:tcPr>
          <w:p w14:paraId="4BF204AB" w14:textId="77777777" w:rsidR="00DF64A9" w:rsidRDefault="00DF64A9" w:rsidP="00DA61F7">
            <w:pPr>
              <w:jc w:val="center"/>
              <w:rPr>
                <w:b/>
              </w:rPr>
            </w:pPr>
            <w:r>
              <w:rPr>
                <w:b/>
              </w:rPr>
              <w:t>RX Band with potential Overlap</w:t>
            </w:r>
          </w:p>
        </w:tc>
      </w:tr>
      <w:tr w:rsidR="00DF64A9" w14:paraId="0672E0BE" w14:textId="77777777" w:rsidTr="00DA61F7">
        <w:trPr>
          <w:trHeight w:val="144"/>
          <w:jc w:val="center"/>
        </w:trPr>
        <w:tc>
          <w:tcPr>
            <w:tcW w:w="1008" w:type="dxa"/>
          </w:tcPr>
          <w:p w14:paraId="7879BAC5" w14:textId="77777777" w:rsidR="00DF64A9" w:rsidRDefault="00DF64A9" w:rsidP="00DA61F7">
            <w:pPr>
              <w:jc w:val="center"/>
            </w:pPr>
            <w:r>
              <w:t>4</w:t>
            </w:r>
          </w:p>
        </w:tc>
        <w:tc>
          <w:tcPr>
            <w:tcW w:w="1008" w:type="dxa"/>
            <w:vAlign w:val="center"/>
          </w:tcPr>
          <w:p w14:paraId="70FF1FB5" w14:textId="77777777" w:rsidR="00DF64A9" w:rsidRDefault="00DF64A9" w:rsidP="00DA61F7">
            <w:pPr>
              <w:jc w:val="center"/>
            </w:pPr>
            <w:r>
              <w:t>2</w:t>
            </w:r>
          </w:p>
        </w:tc>
        <w:tc>
          <w:tcPr>
            <w:tcW w:w="1008" w:type="dxa"/>
            <w:vAlign w:val="center"/>
          </w:tcPr>
          <w:p w14:paraId="0670649C" w14:textId="77777777" w:rsidR="00DF64A9" w:rsidRDefault="00DF64A9" w:rsidP="00DA61F7">
            <w:pPr>
              <w:jc w:val="center"/>
            </w:pPr>
            <w:r>
              <w:t>-2</w:t>
            </w:r>
          </w:p>
        </w:tc>
        <w:tc>
          <w:tcPr>
            <w:tcW w:w="2448" w:type="dxa"/>
            <w:vAlign w:val="center"/>
          </w:tcPr>
          <w:p w14:paraId="20D05FE8" w14:textId="77777777" w:rsidR="00DF64A9" w:rsidRDefault="00DF64A9" w:rsidP="00DA61F7">
            <w:pPr>
              <w:jc w:val="center"/>
            </w:pPr>
            <w:r>
              <w:t>2142 – 2312</w:t>
            </w:r>
          </w:p>
        </w:tc>
        <w:tc>
          <w:tcPr>
            <w:tcW w:w="2448" w:type="dxa"/>
          </w:tcPr>
          <w:p w14:paraId="74FC19B3" w14:textId="77777777" w:rsidR="00DF64A9" w:rsidRDefault="00DF64A9" w:rsidP="00DA61F7">
            <w:pPr>
              <w:jc w:val="center"/>
            </w:pPr>
            <w:r>
              <w:t>B1</w:t>
            </w:r>
          </w:p>
        </w:tc>
      </w:tr>
      <w:tr w:rsidR="00DF64A9" w14:paraId="21EBAA06" w14:textId="77777777" w:rsidTr="00DA61F7">
        <w:trPr>
          <w:trHeight w:val="144"/>
          <w:jc w:val="center"/>
        </w:trPr>
        <w:tc>
          <w:tcPr>
            <w:tcW w:w="1008" w:type="dxa"/>
          </w:tcPr>
          <w:p w14:paraId="00247E1E" w14:textId="77777777" w:rsidR="00DF64A9" w:rsidRDefault="00DF64A9" w:rsidP="00DA61F7">
            <w:pPr>
              <w:jc w:val="center"/>
            </w:pPr>
            <w:r>
              <w:t>6</w:t>
            </w:r>
          </w:p>
        </w:tc>
        <w:tc>
          <w:tcPr>
            <w:tcW w:w="1008" w:type="dxa"/>
            <w:vAlign w:val="center"/>
          </w:tcPr>
          <w:p w14:paraId="1306F501" w14:textId="77777777" w:rsidR="00DF64A9" w:rsidRDefault="00DF64A9" w:rsidP="00DA61F7">
            <w:pPr>
              <w:jc w:val="center"/>
            </w:pPr>
            <w:r>
              <w:t>5</w:t>
            </w:r>
          </w:p>
        </w:tc>
        <w:tc>
          <w:tcPr>
            <w:tcW w:w="1008" w:type="dxa"/>
            <w:vAlign w:val="center"/>
          </w:tcPr>
          <w:p w14:paraId="0CF1F25F" w14:textId="77777777" w:rsidR="00DF64A9" w:rsidRDefault="00DF64A9" w:rsidP="00DA61F7">
            <w:pPr>
              <w:jc w:val="center"/>
            </w:pPr>
            <w:r>
              <w:t>-1</w:t>
            </w:r>
          </w:p>
        </w:tc>
        <w:tc>
          <w:tcPr>
            <w:tcW w:w="2448" w:type="dxa"/>
            <w:vAlign w:val="center"/>
          </w:tcPr>
          <w:p w14:paraId="38EBE18A" w14:textId="77777777" w:rsidR="00DF64A9" w:rsidRDefault="00DF64A9" w:rsidP="00DA61F7">
            <w:pPr>
              <w:jc w:val="center"/>
            </w:pPr>
            <w:r>
              <w:t>2140 - 2325</w:t>
            </w:r>
          </w:p>
        </w:tc>
        <w:tc>
          <w:tcPr>
            <w:tcW w:w="2448" w:type="dxa"/>
          </w:tcPr>
          <w:p w14:paraId="4C382B8D" w14:textId="77777777" w:rsidR="00DF64A9" w:rsidRDefault="00DF64A9" w:rsidP="00DA61F7">
            <w:pPr>
              <w:jc w:val="center"/>
            </w:pPr>
            <w:r>
              <w:t>B1</w:t>
            </w:r>
          </w:p>
        </w:tc>
      </w:tr>
    </w:tbl>
    <w:p w14:paraId="3BA70A8E" w14:textId="3F498A0D" w:rsidR="00DF64A9" w:rsidRDefault="00DF64A9" w:rsidP="00DF64A9">
      <w:pPr>
        <w:pStyle w:val="Caption"/>
        <w:jc w:val="center"/>
      </w:pPr>
      <w:r>
        <w:t xml:space="preserve">Table </w:t>
      </w:r>
      <w:r>
        <w:fldChar w:fldCharType="begin"/>
      </w:r>
      <w:r>
        <w:instrText xml:space="preserve"> SEQ Table \* ARABIC </w:instrText>
      </w:r>
      <w:r>
        <w:fldChar w:fldCharType="separate"/>
      </w:r>
      <w:r w:rsidR="00D8293B">
        <w:rPr>
          <w:noProof/>
        </w:rPr>
        <w:t>3</w:t>
      </w:r>
      <w:r>
        <w:fldChar w:fldCharType="end"/>
      </w:r>
      <w:r>
        <w:t xml:space="preserve">  IM products with potential overlap.</w:t>
      </w:r>
    </w:p>
    <w:p w14:paraId="0341DC22" w14:textId="18DB1682" w:rsidR="00DF64A9" w:rsidRPr="00DF64A9" w:rsidRDefault="00DF64A9" w:rsidP="00DF64A9">
      <w:r>
        <w:t xml:space="preserve">Considering the lowest order IM product (i.e. IM4) and </w:t>
      </w:r>
      <w:r w:rsidR="00EB2F56">
        <w:t>applying</w:t>
      </w:r>
      <w:r>
        <w:t xml:space="preserve"> the UMTS channel constraints, the overlap between the IM4 center and UMTS channel center is determined.</w:t>
      </w:r>
    </w:p>
    <w:p w14:paraId="241408DB" w14:textId="0E9BE0EE" w:rsidR="00F47AD3" w:rsidRDefault="00DF64A9" w:rsidP="00DF64A9">
      <w:pPr>
        <w:jc w:val="center"/>
      </w:pPr>
      <w:r w:rsidRPr="00DF64A9">
        <w:rPr>
          <w:noProof/>
          <w:lang w:val="en-US"/>
        </w:rPr>
        <w:drawing>
          <wp:inline distT="0" distB="0" distL="0" distR="0" wp14:anchorId="2C85F28F" wp14:editId="67BB1184">
            <wp:extent cx="4278630" cy="2865755"/>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8630" cy="2865755"/>
                    </a:xfrm>
                    <a:prstGeom prst="rect">
                      <a:avLst/>
                    </a:prstGeom>
                    <a:noFill/>
                    <a:ln>
                      <a:noFill/>
                    </a:ln>
                  </pic:spPr>
                </pic:pic>
              </a:graphicData>
            </a:graphic>
          </wp:inline>
        </w:drawing>
      </w:r>
    </w:p>
    <w:p w14:paraId="0D10B420" w14:textId="7C53F33B" w:rsidR="00DF64A9" w:rsidRDefault="00DF64A9" w:rsidP="00DF64A9">
      <w:pPr>
        <w:pStyle w:val="Caption"/>
        <w:jc w:val="center"/>
      </w:pPr>
      <w:r>
        <w:t xml:space="preserve">Table </w:t>
      </w:r>
      <w:r>
        <w:fldChar w:fldCharType="begin"/>
      </w:r>
      <w:r>
        <w:instrText xml:space="preserve"> SEQ Table \* ARABIC </w:instrText>
      </w:r>
      <w:r>
        <w:fldChar w:fldCharType="separate"/>
      </w:r>
      <w:r w:rsidR="00D8293B">
        <w:rPr>
          <w:noProof/>
        </w:rPr>
        <w:t>4</w:t>
      </w:r>
      <w:r>
        <w:fldChar w:fldCharType="end"/>
      </w:r>
      <w:r>
        <w:t xml:space="preserve">  IM4 to RX Channel Offset</w:t>
      </w:r>
    </w:p>
    <w:p w14:paraId="3460289A" w14:textId="6DC9B702" w:rsidR="00DF64A9" w:rsidRPr="00DF64A9" w:rsidRDefault="00DF64A9" w:rsidP="00DF64A9">
      <w:r>
        <w:lastRenderedPageBreak/>
        <w:t xml:space="preserve">The minimum overlap is ~40MHz. </w:t>
      </w:r>
      <w:r w:rsidR="00DC2A85">
        <w:t xml:space="preserve">The bandwidth of the IM4 product of 2 UMTS signals is 4x3.84MHz, or 15.4MHz. No channel combinations occur where the IM4 overlaps with the receive channel. </w:t>
      </w:r>
    </w:p>
    <w:p w14:paraId="2FA49280" w14:textId="7AF66335" w:rsidR="00F47AD3" w:rsidRDefault="00F47AD3" w:rsidP="00F47AD3">
      <w:pPr>
        <w:pStyle w:val="Heading3"/>
      </w:pPr>
      <w:r>
        <w:t xml:space="preserve">2.1.3  Configuration </w:t>
      </w:r>
      <w:r w:rsidR="00D22385">
        <w:t>3</w:t>
      </w:r>
      <w:r>
        <w:t xml:space="preserve"> (Band 2 / Band 5)</w:t>
      </w:r>
    </w:p>
    <w:p w14:paraId="20C94A6B" w14:textId="66390420" w:rsidR="00DF64A9" w:rsidRDefault="00DF64A9" w:rsidP="00DF64A9">
      <w:r>
        <w:t>No IM product of 7</w:t>
      </w:r>
      <w:r w:rsidRPr="00DF64A9">
        <w:rPr>
          <w:vertAlign w:val="superscript"/>
        </w:rPr>
        <w:t>th</w:t>
      </w:r>
      <w:r>
        <w:t xml:space="preserve"> order or less overlaps with either RX band (or channel). </w:t>
      </w:r>
    </w:p>
    <w:p w14:paraId="571B4440" w14:textId="22AC3E11" w:rsidR="00EF70A6" w:rsidRDefault="00EF70A6" w:rsidP="00EF70A6">
      <w:pPr>
        <w:pStyle w:val="Heading3"/>
      </w:pPr>
      <w:r>
        <w:t>2.1.4 IM Product Summary</w:t>
      </w:r>
    </w:p>
    <w:p w14:paraId="14873941" w14:textId="4F47EB48" w:rsidR="00EF70A6" w:rsidRDefault="00704292" w:rsidP="00EF70A6">
      <w:r>
        <w:t xml:space="preserve">Based on </w:t>
      </w:r>
      <w:r w:rsidR="00EF70A6">
        <w:t>obse</w:t>
      </w:r>
      <w:r w:rsidR="00060C44">
        <w:t>rvations in this section</w:t>
      </w:r>
      <w:r>
        <w:t>, the</w:t>
      </w:r>
      <w:r w:rsidR="00060C44">
        <w:t xml:space="preserve"> conclu</w:t>
      </w:r>
      <w:r>
        <w:t>sion is</w:t>
      </w:r>
      <w:r w:rsidR="00EF70A6">
        <w:t xml:space="preserve"> that</w:t>
      </w:r>
      <w:r>
        <w:t>:</w:t>
      </w:r>
    </w:p>
    <w:p w14:paraId="44D5E8A5" w14:textId="7C6E68B7" w:rsidR="00EF70A6" w:rsidRDefault="00EF70A6" w:rsidP="00EF70A6">
      <w:pPr>
        <w:pStyle w:val="ListParagraph"/>
        <w:numPr>
          <w:ilvl w:val="0"/>
          <w:numId w:val="21"/>
        </w:numPr>
      </w:pPr>
      <w:r>
        <w:t xml:space="preserve">Only Configuration 1 (Band 1 / Band 8) is affected by IM product overlapping the RX channel. </w:t>
      </w:r>
    </w:p>
    <w:p w14:paraId="3F6A474F" w14:textId="147C568D" w:rsidR="00704292" w:rsidRDefault="00EF70A6" w:rsidP="00704292">
      <w:pPr>
        <w:pStyle w:val="ListParagraph"/>
        <w:numPr>
          <w:ilvl w:val="0"/>
          <w:numId w:val="21"/>
        </w:numPr>
      </w:pPr>
      <w:r>
        <w:t xml:space="preserve">IM4 is the dominate IM product. </w:t>
      </w:r>
    </w:p>
    <w:p w14:paraId="01110C1C" w14:textId="4D5375D9" w:rsidR="00704292" w:rsidRPr="00EF70A6" w:rsidRDefault="00704292" w:rsidP="00704292">
      <w:pPr>
        <w:ind w:left="360"/>
      </w:pPr>
      <w:r w:rsidRPr="00704292">
        <w:rPr>
          <w:lang w:val="en-US" w:eastAsia="ko-KR"/>
        </w:rPr>
        <w:t>When we looked at the current deployment of UMTS frequencies by various operators</w:t>
      </w:r>
      <w:r w:rsidR="0081223D">
        <w:rPr>
          <w:lang w:val="en-US" w:eastAsia="ko-KR"/>
        </w:rPr>
        <w:t xml:space="preserve"> using configuration 1</w:t>
      </w:r>
      <w:r w:rsidRPr="00704292">
        <w:rPr>
          <w:lang w:val="en-US" w:eastAsia="ko-KR"/>
        </w:rPr>
        <w:t xml:space="preserve">, we found that this </w:t>
      </w:r>
      <w:r>
        <w:rPr>
          <w:lang w:val="en-US" w:eastAsia="ko-KR"/>
        </w:rPr>
        <w:t>IM product overlapping with Rx channel</w:t>
      </w:r>
      <w:r w:rsidRPr="00704292">
        <w:rPr>
          <w:lang w:val="en-US" w:eastAsia="ko-KR"/>
        </w:rPr>
        <w:t xml:space="preserve"> is applicable to a specific channel combination in configuration 1 (B1+B8) and we found one operator who owns this frequency combination i.e. </w:t>
      </w:r>
      <w:hyperlink r:id="rId13" w:history="1">
        <w:r w:rsidRPr="00704292">
          <w:rPr>
            <w:rStyle w:val="Hyperlink"/>
            <w:lang w:val="en-US" w:eastAsia="ko-KR"/>
          </w:rPr>
          <w:t>B1 Tx@1952.5MHz</w:t>
        </w:r>
      </w:hyperlink>
      <w:r w:rsidRPr="00704292">
        <w:rPr>
          <w:lang w:val="en-US" w:eastAsia="ko-KR"/>
        </w:rPr>
        <w:t xml:space="preserve">, B8 </w:t>
      </w:r>
      <w:hyperlink r:id="rId14" w:history="1">
        <w:r w:rsidRPr="00704292">
          <w:rPr>
            <w:rStyle w:val="Hyperlink"/>
            <w:lang w:val="en-US" w:eastAsia="ko-KR"/>
          </w:rPr>
          <w:t>Tx@882.5MHz</w:t>
        </w:r>
      </w:hyperlink>
      <w:r w:rsidRPr="00704292">
        <w:rPr>
          <w:lang w:val="en-US" w:eastAsia="ko-KR"/>
        </w:rPr>
        <w:t xml:space="preserve"> and B1 Rx @2142.5MHz. But that operator has three other frequencies as well in the same band combination and thus can potentially avoid using this particular channel combination when enabling DB-DC-HSUPA.</w:t>
      </w:r>
    </w:p>
    <w:p w14:paraId="6983A63B" w14:textId="3A2FC0AB" w:rsidR="00B43296" w:rsidRDefault="00B43296" w:rsidP="00B43296">
      <w:pPr>
        <w:pStyle w:val="Heading2"/>
      </w:pPr>
      <w:r>
        <w:t>2.2 Overlap Correction Factor</w:t>
      </w:r>
    </w:p>
    <w:p w14:paraId="2E6D8262" w14:textId="070DFE93" w:rsidR="00B43296" w:rsidRDefault="00B43296" w:rsidP="00B43296">
      <w:r>
        <w:t xml:space="preserve">The Overlap Correction Factor, or simply Correction Factor (CF) accounts for the shape of the IM product. </w:t>
      </w:r>
      <w:r w:rsidR="00EF70A6">
        <w:t>Although the IM4 for two UMTS signals is ~15.4MHz wide</w:t>
      </w:r>
      <w:r w:rsidR="00706297">
        <w:t xml:space="preserve"> (i.e. 4xUMTS_CH_BW)</w:t>
      </w:r>
      <w:r w:rsidR="00EF70A6">
        <w:t xml:space="preserve">, it is not rectangular, so the offset between the IM4 and RX Channel centers needs to be accounted for. </w:t>
      </w:r>
      <w:r w:rsidR="006A6B2A">
        <w:t xml:space="preserve">To address this, both simulations and measurements were performed. </w:t>
      </w:r>
    </w:p>
    <w:p w14:paraId="78CB8B26" w14:textId="2A0E3A14" w:rsidR="006A6B2A" w:rsidRDefault="006A6B2A" w:rsidP="006A6B2A">
      <w:pPr>
        <w:pStyle w:val="Heading3"/>
      </w:pPr>
      <w:r>
        <w:t>2.2.1  Simulated CF</w:t>
      </w:r>
    </w:p>
    <w:p w14:paraId="0956EF9E" w14:textId="7A825382" w:rsidR="006A6B2A" w:rsidRDefault="00060C44" w:rsidP="006A6B2A">
      <w:r>
        <w:t>The simulation consisted of generating and combining two HSUPA waveform, then pushing these through a 4</w:t>
      </w:r>
      <w:r w:rsidRPr="00060C44">
        <w:rPr>
          <w:vertAlign w:val="superscript"/>
        </w:rPr>
        <w:t>th</w:t>
      </w:r>
      <w:r>
        <w:t xml:space="preserve"> order non-linearity. The energy within a 3.84MHz channel at the given frequency offset was calculated. Offsets of 0MHz, 2.5MHz and 7.5MHz were calculated. Note that 0MHz offset doesn’t occur</w:t>
      </w:r>
      <w:r w:rsidR="00706297">
        <w:t xml:space="preserve"> with the UMTS channel configurations, but is used as the reference level</w:t>
      </w:r>
      <w:r>
        <w:t xml:space="preserve">. </w:t>
      </w:r>
    </w:p>
    <w:p w14:paraId="4BBBF684" w14:textId="04ED075D" w:rsidR="00060C44" w:rsidRDefault="00060C44" w:rsidP="00060C44">
      <w:pPr>
        <w:jc w:val="center"/>
      </w:pPr>
      <w:r>
        <w:rPr>
          <w:noProof/>
          <w:lang w:val="en-US"/>
        </w:rPr>
        <w:drawing>
          <wp:inline distT="0" distB="0" distL="0" distR="0" wp14:anchorId="1440335C" wp14:editId="7DFF0937">
            <wp:extent cx="3076630" cy="1629241"/>
            <wp:effectExtent l="0" t="0" r="0" b="952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3335" t="31875" r="14865" b="19360"/>
                    <a:stretch/>
                  </pic:blipFill>
                  <pic:spPr bwMode="auto">
                    <a:xfrm>
                      <a:off x="0" y="0"/>
                      <a:ext cx="3078171" cy="1630057"/>
                    </a:xfrm>
                    <a:prstGeom prst="rect">
                      <a:avLst/>
                    </a:prstGeom>
                    <a:ln>
                      <a:noFill/>
                    </a:ln>
                    <a:extLst>
                      <a:ext uri="{53640926-AAD7-44D8-BBD7-CCE9431645EC}">
                        <a14:shadowObscured xmlns:a14="http://schemas.microsoft.com/office/drawing/2010/main"/>
                      </a:ext>
                    </a:extLst>
                  </pic:spPr>
                </pic:pic>
              </a:graphicData>
            </a:graphic>
          </wp:inline>
        </w:drawing>
      </w:r>
    </w:p>
    <w:p w14:paraId="390F1DEC" w14:textId="2261F69F" w:rsidR="00060C44" w:rsidRDefault="00060C44" w:rsidP="008E0B29">
      <w:pPr>
        <w:pStyle w:val="Caption"/>
        <w:jc w:val="center"/>
      </w:pPr>
      <w:r>
        <w:t xml:space="preserve">Figure </w:t>
      </w:r>
      <w:r>
        <w:fldChar w:fldCharType="begin"/>
      </w:r>
      <w:r>
        <w:instrText xml:space="preserve"> SEQ Figure \* ARABIC </w:instrText>
      </w:r>
      <w:r>
        <w:fldChar w:fldCharType="separate"/>
      </w:r>
      <w:r w:rsidR="00C8571F">
        <w:rPr>
          <w:noProof/>
        </w:rPr>
        <w:t>1</w:t>
      </w:r>
      <w:r>
        <w:fldChar w:fldCharType="end"/>
      </w:r>
      <w:r>
        <w:t xml:space="preserve">  Simulated CF @ 0MHz Offset</w:t>
      </w:r>
    </w:p>
    <w:p w14:paraId="3C11770C" w14:textId="074BA20C" w:rsidR="00060C44" w:rsidRDefault="00060C44" w:rsidP="00060C44">
      <w:pPr>
        <w:jc w:val="center"/>
      </w:pPr>
      <w:r>
        <w:rPr>
          <w:noProof/>
          <w:lang w:val="en-US"/>
        </w:rPr>
        <w:drawing>
          <wp:inline distT="0" distB="0" distL="0" distR="0" wp14:anchorId="7B945DE1" wp14:editId="05E27FD0">
            <wp:extent cx="3068231" cy="1590261"/>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2516" t="34023" r="15835" b="18387"/>
                    <a:stretch/>
                  </pic:blipFill>
                  <pic:spPr bwMode="auto">
                    <a:xfrm>
                      <a:off x="0" y="0"/>
                      <a:ext cx="3069161" cy="1590743"/>
                    </a:xfrm>
                    <a:prstGeom prst="rect">
                      <a:avLst/>
                    </a:prstGeom>
                    <a:ln>
                      <a:noFill/>
                    </a:ln>
                    <a:extLst>
                      <a:ext uri="{53640926-AAD7-44D8-BBD7-CCE9431645EC}">
                        <a14:shadowObscured xmlns:a14="http://schemas.microsoft.com/office/drawing/2010/main"/>
                      </a:ext>
                    </a:extLst>
                  </pic:spPr>
                </pic:pic>
              </a:graphicData>
            </a:graphic>
          </wp:inline>
        </w:drawing>
      </w:r>
    </w:p>
    <w:p w14:paraId="6514C6DE" w14:textId="6DB2219D" w:rsidR="008E0B29" w:rsidRDefault="008E0B29" w:rsidP="008E0B29">
      <w:pPr>
        <w:pStyle w:val="Caption"/>
        <w:jc w:val="center"/>
      </w:pPr>
      <w:r>
        <w:t xml:space="preserve">Figure </w:t>
      </w:r>
      <w:r>
        <w:fldChar w:fldCharType="begin"/>
      </w:r>
      <w:r>
        <w:instrText xml:space="preserve"> SEQ Figure \* ARABIC </w:instrText>
      </w:r>
      <w:r>
        <w:fldChar w:fldCharType="separate"/>
      </w:r>
      <w:r w:rsidR="00C8571F">
        <w:rPr>
          <w:noProof/>
        </w:rPr>
        <w:t>2</w:t>
      </w:r>
      <w:r>
        <w:fldChar w:fldCharType="end"/>
      </w:r>
      <w:r>
        <w:t xml:space="preserve">  Simulated CF @ 2.5MHz Offset</w:t>
      </w:r>
    </w:p>
    <w:p w14:paraId="5D4DF54D" w14:textId="32117C91" w:rsidR="00060C44" w:rsidRDefault="00060C44" w:rsidP="00060C44">
      <w:pPr>
        <w:jc w:val="center"/>
      </w:pPr>
      <w:r>
        <w:rPr>
          <w:noProof/>
          <w:lang w:val="en-US"/>
        </w:rPr>
        <w:lastRenderedPageBreak/>
        <w:drawing>
          <wp:inline distT="0" distB="0" distL="0" distR="0" wp14:anchorId="63E4A3E3" wp14:editId="55702ACF">
            <wp:extent cx="3037260" cy="1581742"/>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3339" t="33303" r="15516" b="19347"/>
                    <a:stretch/>
                  </pic:blipFill>
                  <pic:spPr bwMode="auto">
                    <a:xfrm>
                      <a:off x="0" y="0"/>
                      <a:ext cx="3039179" cy="1582741"/>
                    </a:xfrm>
                    <a:prstGeom prst="rect">
                      <a:avLst/>
                    </a:prstGeom>
                    <a:ln>
                      <a:noFill/>
                    </a:ln>
                    <a:extLst>
                      <a:ext uri="{53640926-AAD7-44D8-BBD7-CCE9431645EC}">
                        <a14:shadowObscured xmlns:a14="http://schemas.microsoft.com/office/drawing/2010/main"/>
                      </a:ext>
                    </a:extLst>
                  </pic:spPr>
                </pic:pic>
              </a:graphicData>
            </a:graphic>
          </wp:inline>
        </w:drawing>
      </w:r>
    </w:p>
    <w:p w14:paraId="65C0666A" w14:textId="75A71F0B" w:rsidR="008E0B29" w:rsidRDefault="008E0B29" w:rsidP="008E0B29">
      <w:pPr>
        <w:pStyle w:val="Caption"/>
        <w:jc w:val="center"/>
      </w:pPr>
      <w:r>
        <w:t xml:space="preserve">Figure </w:t>
      </w:r>
      <w:r>
        <w:fldChar w:fldCharType="begin"/>
      </w:r>
      <w:r>
        <w:instrText xml:space="preserve"> SEQ Figure \* ARABIC </w:instrText>
      </w:r>
      <w:r>
        <w:fldChar w:fldCharType="separate"/>
      </w:r>
      <w:r w:rsidR="00C8571F">
        <w:rPr>
          <w:noProof/>
        </w:rPr>
        <w:t>3</w:t>
      </w:r>
      <w:r>
        <w:fldChar w:fldCharType="end"/>
      </w:r>
      <w:r>
        <w:t xml:space="preserve">  Simulated CF @ 7.5MHz Offset</w:t>
      </w:r>
    </w:p>
    <w:p w14:paraId="3018240B" w14:textId="4BD0F32F" w:rsidR="006A6B2A" w:rsidRDefault="006A6B2A" w:rsidP="006A6B2A">
      <w:pPr>
        <w:pStyle w:val="Heading3"/>
      </w:pPr>
      <w:r>
        <w:t>2.2.2  Measured CF</w:t>
      </w:r>
    </w:p>
    <w:p w14:paraId="10F2F6F0" w14:textId="151A1954" w:rsidR="006A6B2A" w:rsidRDefault="00932CAA" w:rsidP="006A6B2A">
      <w:r>
        <w:t>CF data was measured using Power Amplif</w:t>
      </w:r>
      <w:r w:rsidR="00706297">
        <w:t xml:space="preserve">iers from two manufactures, </w:t>
      </w:r>
      <w:r>
        <w:t>over the channel combination</w:t>
      </w:r>
      <w:r w:rsidR="00706297">
        <w:t>s of interest</w:t>
      </w:r>
      <w:r>
        <w:t xml:space="preserve">, as shown in </w:t>
      </w:r>
      <w:r>
        <w:fldChar w:fldCharType="begin"/>
      </w:r>
      <w:r>
        <w:instrText xml:space="preserve"> REF _Ref419438387 \h </w:instrText>
      </w:r>
      <w:r>
        <w:fldChar w:fldCharType="separate"/>
      </w:r>
      <w:r>
        <w:t xml:space="preserve">Table </w:t>
      </w:r>
      <w:r>
        <w:rPr>
          <w:noProof/>
        </w:rPr>
        <w:t>2</w:t>
      </w:r>
      <w:r>
        <w:fldChar w:fldCharType="end"/>
      </w:r>
      <w:r>
        <w:t>. The Band 1 RX frequency range is 2142.5-2167.5MHz and the B8 TX frequency range is 887.5-892.5MHz. At each channel combination, the IM4 was measured (in a 3.84MHz bandwidth) at 0, 2.5 and 7.5MHz offset.</w:t>
      </w:r>
      <w:r w:rsidR="00706297">
        <w:t xml:space="preserve"> The IM4 was also measured over output powers of 20,22,24,26,28 dBm as well as at the point at which the PA just met ACLR.</w:t>
      </w:r>
      <w:r>
        <w:t xml:space="preserve"> An example of this is shown in the figure below</w:t>
      </w:r>
      <w:r w:rsidR="00490DD5">
        <w:t>:</w:t>
      </w:r>
    </w:p>
    <w:p w14:paraId="33F6391C" w14:textId="4ECB6B81" w:rsidR="00932CAA" w:rsidRDefault="00B72329" w:rsidP="00B72329">
      <w:pPr>
        <w:jc w:val="center"/>
      </w:pPr>
      <w:r>
        <w:rPr>
          <w:noProof/>
          <w:lang w:val="en-US"/>
        </w:rPr>
        <w:drawing>
          <wp:inline distT="0" distB="0" distL="0" distR="0" wp14:anchorId="6CE81112" wp14:editId="05F5092E">
            <wp:extent cx="4572000" cy="3956423"/>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3778" t="15924" r="26715" b="7916"/>
                    <a:stretch/>
                  </pic:blipFill>
                  <pic:spPr bwMode="auto">
                    <a:xfrm>
                      <a:off x="0" y="0"/>
                      <a:ext cx="4572000" cy="3956423"/>
                    </a:xfrm>
                    <a:prstGeom prst="rect">
                      <a:avLst/>
                    </a:prstGeom>
                    <a:ln>
                      <a:noFill/>
                    </a:ln>
                    <a:extLst>
                      <a:ext uri="{53640926-AAD7-44D8-BBD7-CCE9431645EC}">
                        <a14:shadowObscured xmlns:a14="http://schemas.microsoft.com/office/drawing/2010/main"/>
                      </a:ext>
                    </a:extLst>
                  </pic:spPr>
                </pic:pic>
              </a:graphicData>
            </a:graphic>
          </wp:inline>
        </w:drawing>
      </w:r>
    </w:p>
    <w:p w14:paraId="246DCDAE" w14:textId="4CB9CEE8" w:rsidR="00B72329" w:rsidRDefault="00B72329" w:rsidP="00B72329">
      <w:pPr>
        <w:pStyle w:val="Caption"/>
        <w:jc w:val="center"/>
      </w:pPr>
      <w:r>
        <w:t xml:space="preserve">Figure </w:t>
      </w:r>
      <w:r>
        <w:fldChar w:fldCharType="begin"/>
      </w:r>
      <w:r>
        <w:instrText xml:space="preserve"> SEQ Figure \* ARABIC </w:instrText>
      </w:r>
      <w:r>
        <w:fldChar w:fldCharType="separate"/>
      </w:r>
      <w:r w:rsidR="00C8571F">
        <w:rPr>
          <w:noProof/>
        </w:rPr>
        <w:t>4</w:t>
      </w:r>
      <w:r>
        <w:fldChar w:fldCharType="end"/>
      </w:r>
      <w:r>
        <w:t xml:space="preserve">  Measured IM4 &amp; CF Example</w:t>
      </w:r>
    </w:p>
    <w:p w14:paraId="0F4372A0" w14:textId="6F8E96E5" w:rsidR="00B72329" w:rsidRDefault="00B72329" w:rsidP="00B72329">
      <w:r>
        <w:t>In the above figure, the upper left shows the PA output with the B8 signal OFF. This established the noise floor of the measurement, and is in fact the RX Band Noise of the Band 1</w:t>
      </w:r>
      <w:r w:rsidR="00AD0C8D">
        <w:t xml:space="preserve"> </w:t>
      </w:r>
      <w:r>
        <w:t xml:space="preserve">Power Amplifier. The Upper right show the IM4 @ 0MHz offset. The lower left is the IM4 @ 2.5MHz offset, and lower right @ 7.5MHz offset. Note that for the 7.5MHz offset (lower right), the measurement is dominated by RX Band Noise rather than the IM4. We were unable to </w:t>
      </w:r>
      <w:r w:rsidR="00EB2F56">
        <w:t>measure</w:t>
      </w:r>
      <w:r>
        <w:t xml:space="preserve"> the IM4</w:t>
      </w:r>
      <w:r w:rsidR="00AD0C8D">
        <w:t xml:space="preserve"> CF @ 7.5MHz offset with the measurement set-up used. </w:t>
      </w:r>
    </w:p>
    <w:p w14:paraId="743961E3" w14:textId="2D0AFF96" w:rsidR="00AD0C8D" w:rsidRDefault="00AD0C8D" w:rsidP="00B72329">
      <w:r>
        <w:t xml:space="preserve">The figure below show the CF data at 2.5MHz offset. The data is from two PA devices, over affected channels and over output </w:t>
      </w:r>
      <w:r w:rsidR="00EB2F56">
        <w:t>power</w:t>
      </w:r>
      <w:r>
        <w:t xml:space="preserve"> levels;</w:t>
      </w:r>
    </w:p>
    <w:p w14:paraId="0A9A8578" w14:textId="681E1FE4" w:rsidR="00AD0C8D" w:rsidRDefault="00AD0C8D" w:rsidP="00AD0C8D">
      <w:pPr>
        <w:jc w:val="center"/>
      </w:pPr>
      <w:r>
        <w:rPr>
          <w:noProof/>
          <w:lang w:val="en-US"/>
        </w:rPr>
        <w:lastRenderedPageBreak/>
        <w:drawing>
          <wp:inline distT="0" distB="0" distL="0" distR="0" wp14:anchorId="66BA4FC2" wp14:editId="75FF91B5">
            <wp:extent cx="4583112" cy="2743200"/>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FBD6361" w14:textId="6FCCBAA6" w:rsidR="005824B3" w:rsidRPr="00B72329" w:rsidRDefault="005824B3" w:rsidP="005824B3">
      <w:pPr>
        <w:pStyle w:val="Caption"/>
        <w:jc w:val="center"/>
      </w:pPr>
      <w:r>
        <w:t xml:space="preserve">Figure </w:t>
      </w:r>
      <w:r>
        <w:fldChar w:fldCharType="begin"/>
      </w:r>
      <w:r>
        <w:instrText xml:space="preserve"> SEQ Figure \* ARABIC </w:instrText>
      </w:r>
      <w:r>
        <w:fldChar w:fldCharType="separate"/>
      </w:r>
      <w:r w:rsidR="00C8571F">
        <w:rPr>
          <w:noProof/>
        </w:rPr>
        <w:t>5</w:t>
      </w:r>
      <w:r>
        <w:fldChar w:fldCharType="end"/>
      </w:r>
      <w:r>
        <w:t xml:space="preserve"> Measured CF @ 2.5MHz Offset</w:t>
      </w:r>
    </w:p>
    <w:p w14:paraId="53F81DA4" w14:textId="137E36AE" w:rsidR="006A6B2A" w:rsidRDefault="006A6B2A" w:rsidP="006A6B2A">
      <w:pPr>
        <w:pStyle w:val="Heading3"/>
      </w:pPr>
      <w:r>
        <w:t>2.2.3  CF Summary</w:t>
      </w:r>
    </w:p>
    <w:p w14:paraId="6A2586D7" w14:textId="31B4AACC" w:rsidR="00F46689" w:rsidRDefault="00F46689" w:rsidP="00F46689">
      <w:r>
        <w:t>The CF values list in the table below are used in this submission.</w:t>
      </w:r>
    </w:p>
    <w:tbl>
      <w:tblPr>
        <w:tblStyle w:val="TableGrid"/>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27"/>
        <w:gridCol w:w="2331"/>
        <w:gridCol w:w="2328"/>
        <w:gridCol w:w="2326"/>
      </w:tblGrid>
      <w:tr w:rsidR="00F46689" w14:paraId="2F504A56" w14:textId="77777777" w:rsidTr="00DA61F7">
        <w:tc>
          <w:tcPr>
            <w:tcW w:w="2337" w:type="dxa"/>
            <w:vAlign w:val="center"/>
          </w:tcPr>
          <w:p w14:paraId="3DD3A4D4" w14:textId="77777777" w:rsidR="00F46689" w:rsidRDefault="00F46689" w:rsidP="00DA61F7">
            <w:pPr>
              <w:spacing w:after="0"/>
              <w:jc w:val="center"/>
              <w:rPr>
                <w:sz w:val="24"/>
                <w:szCs w:val="24"/>
              </w:rPr>
            </w:pPr>
            <w:r>
              <w:rPr>
                <w:sz w:val="24"/>
                <w:szCs w:val="24"/>
              </w:rPr>
              <w:t>Offset</w:t>
            </w:r>
          </w:p>
          <w:p w14:paraId="7B6728F6" w14:textId="77777777" w:rsidR="00F46689" w:rsidRPr="00BB2CE7" w:rsidRDefault="00F46689" w:rsidP="00DA61F7">
            <w:pPr>
              <w:spacing w:after="0"/>
              <w:jc w:val="center"/>
              <w:rPr>
                <w:sz w:val="24"/>
                <w:szCs w:val="24"/>
              </w:rPr>
            </w:pPr>
            <w:r>
              <w:rPr>
                <w:sz w:val="24"/>
                <w:szCs w:val="24"/>
              </w:rPr>
              <w:t>(MHz)</w:t>
            </w:r>
          </w:p>
        </w:tc>
        <w:tc>
          <w:tcPr>
            <w:tcW w:w="2337" w:type="dxa"/>
            <w:vAlign w:val="center"/>
          </w:tcPr>
          <w:p w14:paraId="3F9B5E4D" w14:textId="77777777" w:rsidR="00F46689" w:rsidRDefault="00F46689" w:rsidP="00DA61F7">
            <w:pPr>
              <w:spacing w:after="0"/>
              <w:jc w:val="center"/>
              <w:rPr>
                <w:sz w:val="24"/>
                <w:szCs w:val="24"/>
              </w:rPr>
            </w:pPr>
            <w:r>
              <w:rPr>
                <w:sz w:val="24"/>
                <w:szCs w:val="24"/>
              </w:rPr>
              <w:t>CF – Measured</w:t>
            </w:r>
          </w:p>
          <w:p w14:paraId="467D9068" w14:textId="77777777" w:rsidR="00F46689" w:rsidRPr="00BB2CE7" w:rsidRDefault="00F46689" w:rsidP="00DA61F7">
            <w:pPr>
              <w:spacing w:after="0"/>
              <w:jc w:val="center"/>
              <w:rPr>
                <w:sz w:val="24"/>
                <w:szCs w:val="24"/>
              </w:rPr>
            </w:pPr>
            <w:r>
              <w:rPr>
                <w:sz w:val="24"/>
                <w:szCs w:val="24"/>
              </w:rPr>
              <w:t>(dB)</w:t>
            </w:r>
          </w:p>
        </w:tc>
        <w:tc>
          <w:tcPr>
            <w:tcW w:w="2337" w:type="dxa"/>
            <w:vAlign w:val="center"/>
          </w:tcPr>
          <w:p w14:paraId="5A19B6DA" w14:textId="77777777" w:rsidR="00F46689" w:rsidRDefault="00F46689" w:rsidP="00DA61F7">
            <w:pPr>
              <w:spacing w:after="0"/>
              <w:jc w:val="center"/>
              <w:rPr>
                <w:sz w:val="24"/>
                <w:szCs w:val="24"/>
              </w:rPr>
            </w:pPr>
            <w:r>
              <w:rPr>
                <w:sz w:val="24"/>
                <w:szCs w:val="24"/>
              </w:rPr>
              <w:t>CF – Simulated</w:t>
            </w:r>
          </w:p>
          <w:p w14:paraId="2788B791" w14:textId="77777777" w:rsidR="00F46689" w:rsidRPr="00BB2CE7" w:rsidRDefault="00F46689" w:rsidP="00DA61F7">
            <w:pPr>
              <w:spacing w:after="0"/>
              <w:jc w:val="center"/>
              <w:rPr>
                <w:sz w:val="24"/>
                <w:szCs w:val="24"/>
              </w:rPr>
            </w:pPr>
            <w:r>
              <w:rPr>
                <w:sz w:val="24"/>
                <w:szCs w:val="24"/>
              </w:rPr>
              <w:t>(dB)</w:t>
            </w:r>
          </w:p>
        </w:tc>
        <w:tc>
          <w:tcPr>
            <w:tcW w:w="2337" w:type="dxa"/>
            <w:vAlign w:val="center"/>
          </w:tcPr>
          <w:p w14:paraId="42F6FE82" w14:textId="77777777" w:rsidR="00F46689" w:rsidRPr="00BB2CE7" w:rsidRDefault="00F46689" w:rsidP="00DA61F7">
            <w:pPr>
              <w:spacing w:after="0"/>
              <w:jc w:val="center"/>
              <w:rPr>
                <w:b/>
                <w:sz w:val="24"/>
                <w:szCs w:val="24"/>
              </w:rPr>
            </w:pPr>
            <w:r w:rsidRPr="00BB2CE7">
              <w:rPr>
                <w:b/>
                <w:sz w:val="24"/>
                <w:szCs w:val="24"/>
              </w:rPr>
              <w:t>CF Value</w:t>
            </w:r>
            <w:r>
              <w:rPr>
                <w:b/>
                <w:sz w:val="24"/>
                <w:szCs w:val="24"/>
              </w:rPr>
              <w:t xml:space="preserve"> Used</w:t>
            </w:r>
          </w:p>
          <w:p w14:paraId="188E89FC" w14:textId="77777777" w:rsidR="00F46689" w:rsidRPr="00BB2CE7" w:rsidRDefault="00F46689" w:rsidP="00DA61F7">
            <w:pPr>
              <w:spacing w:after="0"/>
              <w:jc w:val="center"/>
              <w:rPr>
                <w:b/>
                <w:sz w:val="24"/>
                <w:szCs w:val="24"/>
              </w:rPr>
            </w:pPr>
            <w:r w:rsidRPr="00BB2CE7">
              <w:rPr>
                <w:b/>
                <w:sz w:val="24"/>
                <w:szCs w:val="24"/>
              </w:rPr>
              <w:t>(dB)</w:t>
            </w:r>
          </w:p>
        </w:tc>
      </w:tr>
      <w:tr w:rsidR="00F46689" w14:paraId="6D17D9B0" w14:textId="77777777" w:rsidTr="00DA61F7">
        <w:trPr>
          <w:trHeight w:val="432"/>
        </w:trPr>
        <w:tc>
          <w:tcPr>
            <w:tcW w:w="2337" w:type="dxa"/>
          </w:tcPr>
          <w:p w14:paraId="36408B27" w14:textId="77777777" w:rsidR="00F46689" w:rsidRPr="00BB2CE7" w:rsidRDefault="00F46689" w:rsidP="00DA61F7">
            <w:pPr>
              <w:spacing w:after="0"/>
              <w:jc w:val="center"/>
              <w:rPr>
                <w:sz w:val="24"/>
                <w:szCs w:val="24"/>
              </w:rPr>
            </w:pPr>
            <w:r w:rsidRPr="00BB2CE7">
              <w:rPr>
                <w:sz w:val="24"/>
                <w:szCs w:val="24"/>
              </w:rPr>
              <w:t>2.5MHz</w:t>
            </w:r>
          </w:p>
        </w:tc>
        <w:tc>
          <w:tcPr>
            <w:tcW w:w="2337" w:type="dxa"/>
          </w:tcPr>
          <w:p w14:paraId="65271CB3" w14:textId="77777777" w:rsidR="00F46689" w:rsidRPr="00BB2CE7" w:rsidRDefault="00F46689" w:rsidP="00DA61F7">
            <w:pPr>
              <w:spacing w:after="0"/>
              <w:jc w:val="center"/>
              <w:rPr>
                <w:sz w:val="24"/>
                <w:szCs w:val="24"/>
              </w:rPr>
            </w:pPr>
            <w:r>
              <w:rPr>
                <w:sz w:val="24"/>
                <w:szCs w:val="24"/>
              </w:rPr>
              <w:t>1.19</w:t>
            </w:r>
          </w:p>
        </w:tc>
        <w:tc>
          <w:tcPr>
            <w:tcW w:w="2337" w:type="dxa"/>
          </w:tcPr>
          <w:p w14:paraId="2884EE73" w14:textId="77777777" w:rsidR="00F46689" w:rsidRPr="00BB2CE7" w:rsidRDefault="00F46689" w:rsidP="00DA61F7">
            <w:pPr>
              <w:spacing w:after="0"/>
              <w:jc w:val="center"/>
              <w:rPr>
                <w:sz w:val="24"/>
                <w:szCs w:val="24"/>
              </w:rPr>
            </w:pPr>
            <w:r>
              <w:rPr>
                <w:sz w:val="24"/>
                <w:szCs w:val="24"/>
              </w:rPr>
              <w:t>1.86</w:t>
            </w:r>
          </w:p>
        </w:tc>
        <w:tc>
          <w:tcPr>
            <w:tcW w:w="2337" w:type="dxa"/>
          </w:tcPr>
          <w:p w14:paraId="0EBC6914" w14:textId="77777777" w:rsidR="00F46689" w:rsidRPr="00BB2CE7" w:rsidRDefault="00F46689" w:rsidP="00DA61F7">
            <w:pPr>
              <w:spacing w:after="0"/>
              <w:jc w:val="center"/>
              <w:rPr>
                <w:b/>
                <w:sz w:val="24"/>
                <w:szCs w:val="24"/>
              </w:rPr>
            </w:pPr>
            <w:r w:rsidRPr="00BB2CE7">
              <w:rPr>
                <w:b/>
                <w:sz w:val="24"/>
                <w:szCs w:val="24"/>
              </w:rPr>
              <w:t>1.5</w:t>
            </w:r>
          </w:p>
        </w:tc>
      </w:tr>
      <w:tr w:rsidR="00F46689" w14:paraId="1A6AC337" w14:textId="77777777" w:rsidTr="00DA61F7">
        <w:trPr>
          <w:trHeight w:val="432"/>
        </w:trPr>
        <w:tc>
          <w:tcPr>
            <w:tcW w:w="2337" w:type="dxa"/>
          </w:tcPr>
          <w:p w14:paraId="47072255" w14:textId="77777777" w:rsidR="00F46689" w:rsidRPr="00BB2CE7" w:rsidRDefault="00F46689" w:rsidP="00DA61F7">
            <w:pPr>
              <w:spacing w:after="0"/>
              <w:jc w:val="center"/>
              <w:rPr>
                <w:sz w:val="24"/>
                <w:szCs w:val="24"/>
              </w:rPr>
            </w:pPr>
            <w:r w:rsidRPr="00BB2CE7">
              <w:rPr>
                <w:sz w:val="24"/>
                <w:szCs w:val="24"/>
              </w:rPr>
              <w:t>7.5MHz</w:t>
            </w:r>
          </w:p>
        </w:tc>
        <w:tc>
          <w:tcPr>
            <w:tcW w:w="2337" w:type="dxa"/>
          </w:tcPr>
          <w:p w14:paraId="77BCF835" w14:textId="77777777" w:rsidR="00F46689" w:rsidRPr="00BB2CE7" w:rsidRDefault="00F46689" w:rsidP="00DA61F7">
            <w:pPr>
              <w:spacing w:after="0"/>
              <w:jc w:val="center"/>
              <w:rPr>
                <w:sz w:val="24"/>
                <w:szCs w:val="24"/>
              </w:rPr>
            </w:pPr>
            <w:r>
              <w:rPr>
                <w:sz w:val="24"/>
                <w:szCs w:val="24"/>
              </w:rPr>
              <w:t>unmeasurable</w:t>
            </w:r>
          </w:p>
        </w:tc>
        <w:tc>
          <w:tcPr>
            <w:tcW w:w="2337" w:type="dxa"/>
          </w:tcPr>
          <w:p w14:paraId="278B0796" w14:textId="77777777" w:rsidR="00F46689" w:rsidRPr="00BB2CE7" w:rsidRDefault="00F46689" w:rsidP="00DA61F7">
            <w:pPr>
              <w:spacing w:after="0"/>
              <w:jc w:val="center"/>
              <w:rPr>
                <w:sz w:val="24"/>
                <w:szCs w:val="24"/>
              </w:rPr>
            </w:pPr>
            <w:r>
              <w:rPr>
                <w:sz w:val="24"/>
                <w:szCs w:val="24"/>
              </w:rPr>
              <w:t>20.18</w:t>
            </w:r>
          </w:p>
        </w:tc>
        <w:tc>
          <w:tcPr>
            <w:tcW w:w="2337" w:type="dxa"/>
          </w:tcPr>
          <w:p w14:paraId="1BAEC290" w14:textId="77777777" w:rsidR="00F46689" w:rsidRPr="00BB2CE7" w:rsidRDefault="00F46689" w:rsidP="00DA61F7">
            <w:pPr>
              <w:spacing w:after="0"/>
              <w:jc w:val="center"/>
              <w:rPr>
                <w:b/>
                <w:sz w:val="24"/>
                <w:szCs w:val="24"/>
              </w:rPr>
            </w:pPr>
            <w:r w:rsidRPr="00BB2CE7">
              <w:rPr>
                <w:b/>
                <w:sz w:val="24"/>
                <w:szCs w:val="24"/>
              </w:rPr>
              <w:t>20.0</w:t>
            </w:r>
          </w:p>
        </w:tc>
      </w:tr>
    </w:tbl>
    <w:p w14:paraId="66965E83" w14:textId="45CD1157" w:rsidR="00F46689" w:rsidRDefault="00F46689" w:rsidP="00F46689">
      <w:pPr>
        <w:pStyle w:val="Caption"/>
        <w:jc w:val="center"/>
      </w:pPr>
      <w:r>
        <w:t xml:space="preserve">Table </w:t>
      </w:r>
      <w:r>
        <w:fldChar w:fldCharType="begin"/>
      </w:r>
      <w:r>
        <w:instrText xml:space="preserve"> SEQ Table \* ARABIC </w:instrText>
      </w:r>
      <w:r>
        <w:fldChar w:fldCharType="separate"/>
      </w:r>
      <w:r w:rsidR="00D8293B">
        <w:rPr>
          <w:noProof/>
        </w:rPr>
        <w:t>5</w:t>
      </w:r>
      <w:r>
        <w:fldChar w:fldCharType="end"/>
      </w:r>
      <w:r>
        <w:t xml:space="preserve">  CF Values</w:t>
      </w:r>
    </w:p>
    <w:p w14:paraId="7B3887BA" w14:textId="6DC51DBE" w:rsidR="00D8293B" w:rsidRDefault="0083548D" w:rsidP="0083548D">
      <w:pPr>
        <w:pStyle w:val="Heading2"/>
      </w:pPr>
      <w:r>
        <w:t>2.3 IM4 Data</w:t>
      </w:r>
    </w:p>
    <w:p w14:paraId="34382967" w14:textId="29B40BB1" w:rsidR="0083548D" w:rsidRDefault="0083548D" w:rsidP="0083548D">
      <w:r>
        <w:t>The IM4 product was measured using PA devices from two manufacturers.</w:t>
      </w:r>
      <w:r w:rsidR="00C8571F">
        <w:t xml:space="preserve"> Measurement were preformed over output power and frequency. </w:t>
      </w:r>
      <w:r w:rsidR="00EB2F56">
        <w:t>Also</w:t>
      </w:r>
      <w:r w:rsidR="00C8571F">
        <w:t xml:space="preserve"> shown in the figure are the IM4 values used in the overall interference </w:t>
      </w:r>
      <w:r w:rsidR="00EB2F56">
        <w:t>assessment</w:t>
      </w:r>
      <w:r w:rsidR="00C8571F">
        <w:t xml:space="preserve">, shown by the black bars in the figure. </w:t>
      </w:r>
    </w:p>
    <w:p w14:paraId="69992DCE" w14:textId="549293B1" w:rsidR="0083548D" w:rsidRDefault="00EB2F56" w:rsidP="0083548D">
      <w:r>
        <w:rPr>
          <w:noProof/>
          <w:lang w:val="en-US"/>
        </w:rPr>
        <w:lastRenderedPageBreak/>
        <w:drawing>
          <wp:inline distT="0" distB="0" distL="0" distR="0" wp14:anchorId="5C807235" wp14:editId="4455F2DB">
            <wp:extent cx="5486400" cy="3440352"/>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3440352"/>
                    </a:xfrm>
                    <a:prstGeom prst="rect">
                      <a:avLst/>
                    </a:prstGeom>
                    <a:noFill/>
                  </pic:spPr>
                </pic:pic>
              </a:graphicData>
            </a:graphic>
          </wp:inline>
        </w:drawing>
      </w:r>
    </w:p>
    <w:p w14:paraId="4FA40EDD" w14:textId="53BE61BB" w:rsidR="00C8571F" w:rsidRPr="0083548D" w:rsidRDefault="00C8571F" w:rsidP="00C8571F">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Measured IM4 Levels and Simulation Values</w:t>
      </w:r>
    </w:p>
    <w:p w14:paraId="42BBE1EE" w14:textId="7AC7B720" w:rsidR="00D8293B" w:rsidRPr="00D8293B" w:rsidRDefault="0083548D" w:rsidP="00D8293B">
      <w:pPr>
        <w:pStyle w:val="Heading2"/>
      </w:pPr>
      <w:r>
        <w:t>2.4</w:t>
      </w:r>
      <w:r w:rsidR="00D8293B">
        <w:t xml:space="preserve"> Receiver Interference</w:t>
      </w:r>
    </w:p>
    <w:p w14:paraId="31A45B90" w14:textId="737BC9B1" w:rsidR="004D7C77" w:rsidRDefault="0083548D" w:rsidP="00D8293B">
      <w:pPr>
        <w:pStyle w:val="Heading3"/>
      </w:pPr>
      <w:r>
        <w:t>2.4</w:t>
      </w:r>
      <w:r w:rsidR="00D8293B">
        <w:t>.1</w:t>
      </w:r>
      <w:r w:rsidR="004D7C77">
        <w:t xml:space="preserve"> Interference Criteria</w:t>
      </w:r>
    </w:p>
    <w:p w14:paraId="34E17DF0" w14:textId="3EF739FD" w:rsidR="004D7C77" w:rsidRDefault="004D7C77" w:rsidP="004D7C77">
      <w:r>
        <w:t xml:space="preserve">The criteria used to determine the threshold for interference uses the </w:t>
      </w:r>
      <w:r w:rsidR="00D8293B">
        <w:t xml:space="preserve">same </w:t>
      </w:r>
      <w:r>
        <w:t xml:space="preserve">methodology used to determine the REFSEN levels for HSDPA [3]. </w:t>
      </w:r>
      <w:r w:rsidR="00D8293B">
        <w:t>A maximum Effective Noise level (Neff)</w:t>
      </w:r>
      <w:r>
        <w:t xml:space="preserve"> at the UE receiver antenna port was established. The same values are used in this submission and shown in the table below.</w:t>
      </w:r>
    </w:p>
    <w:tbl>
      <w:tblPr>
        <w:tblStyle w:val="TableGrid"/>
        <w:tblW w:w="0" w:type="auto"/>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106"/>
        <w:gridCol w:w="3100"/>
        <w:gridCol w:w="3106"/>
      </w:tblGrid>
      <w:tr w:rsidR="004D7C77" w14:paraId="1BF83619" w14:textId="77777777" w:rsidTr="004D7C77">
        <w:tc>
          <w:tcPr>
            <w:tcW w:w="3116" w:type="dxa"/>
            <w:vAlign w:val="center"/>
          </w:tcPr>
          <w:p w14:paraId="2153857A" w14:textId="4495E646" w:rsidR="004D7C77" w:rsidRPr="004D7C77" w:rsidRDefault="004D7C77" w:rsidP="004D7C77">
            <w:pPr>
              <w:spacing w:after="0"/>
              <w:jc w:val="center"/>
              <w:rPr>
                <w:b/>
              </w:rPr>
            </w:pPr>
            <w:r w:rsidRPr="004D7C77">
              <w:rPr>
                <w:b/>
              </w:rPr>
              <w:t>Parameter</w:t>
            </w:r>
          </w:p>
        </w:tc>
        <w:tc>
          <w:tcPr>
            <w:tcW w:w="3116" w:type="dxa"/>
            <w:vAlign w:val="center"/>
          </w:tcPr>
          <w:p w14:paraId="1C346FB7" w14:textId="0685AA8E" w:rsidR="004D7C77" w:rsidRPr="004D7C77" w:rsidRDefault="004D7C77" w:rsidP="004D7C77">
            <w:pPr>
              <w:spacing w:after="0"/>
              <w:jc w:val="center"/>
              <w:rPr>
                <w:b/>
              </w:rPr>
            </w:pPr>
            <w:r w:rsidRPr="004D7C77">
              <w:rPr>
                <w:b/>
              </w:rPr>
              <w:t>Value</w:t>
            </w:r>
          </w:p>
        </w:tc>
        <w:tc>
          <w:tcPr>
            <w:tcW w:w="3116" w:type="dxa"/>
            <w:vAlign w:val="center"/>
          </w:tcPr>
          <w:p w14:paraId="22AE8384" w14:textId="50ECBB43" w:rsidR="004D7C77" w:rsidRPr="004D7C77" w:rsidRDefault="004D7C77" w:rsidP="004D7C77">
            <w:pPr>
              <w:spacing w:after="0"/>
              <w:jc w:val="center"/>
              <w:rPr>
                <w:b/>
              </w:rPr>
            </w:pPr>
            <w:r w:rsidRPr="004D7C77">
              <w:rPr>
                <w:b/>
              </w:rPr>
              <w:t>Units</w:t>
            </w:r>
          </w:p>
        </w:tc>
      </w:tr>
      <w:tr w:rsidR="004D7C77" w14:paraId="6D161024" w14:textId="77777777" w:rsidTr="004D7C77">
        <w:tc>
          <w:tcPr>
            <w:tcW w:w="3116" w:type="dxa"/>
            <w:vAlign w:val="center"/>
          </w:tcPr>
          <w:p w14:paraId="1C401A13" w14:textId="2389E80C" w:rsidR="004D7C77" w:rsidRPr="004D7C77" w:rsidRDefault="004D7C77" w:rsidP="004D7C77">
            <w:pPr>
              <w:spacing w:after="0"/>
              <w:jc w:val="center"/>
              <w:rPr>
                <w:sz w:val="24"/>
                <w:szCs w:val="24"/>
              </w:rPr>
            </w:pPr>
            <w:r>
              <w:rPr>
                <w:sz w:val="24"/>
                <w:szCs w:val="24"/>
              </w:rPr>
              <w:t>kTB</w:t>
            </w:r>
          </w:p>
        </w:tc>
        <w:tc>
          <w:tcPr>
            <w:tcW w:w="3116" w:type="dxa"/>
            <w:vAlign w:val="center"/>
          </w:tcPr>
          <w:p w14:paraId="62351F32" w14:textId="1A41294F" w:rsidR="004D7C77" w:rsidRPr="004D7C77" w:rsidRDefault="004D7C77" w:rsidP="004D7C77">
            <w:pPr>
              <w:spacing w:after="0"/>
              <w:jc w:val="center"/>
              <w:rPr>
                <w:sz w:val="24"/>
                <w:szCs w:val="24"/>
              </w:rPr>
            </w:pPr>
            <w:r>
              <w:rPr>
                <w:sz w:val="24"/>
                <w:szCs w:val="24"/>
              </w:rPr>
              <w:t>-108.2</w:t>
            </w:r>
          </w:p>
        </w:tc>
        <w:tc>
          <w:tcPr>
            <w:tcW w:w="3116" w:type="dxa"/>
            <w:vAlign w:val="center"/>
          </w:tcPr>
          <w:p w14:paraId="2AFAA844" w14:textId="50DA741F" w:rsidR="004D7C77" w:rsidRPr="004D7C77" w:rsidRDefault="004D7C77" w:rsidP="004D7C77">
            <w:pPr>
              <w:spacing w:after="0"/>
              <w:jc w:val="center"/>
              <w:rPr>
                <w:sz w:val="24"/>
                <w:szCs w:val="24"/>
              </w:rPr>
            </w:pPr>
            <w:r>
              <w:rPr>
                <w:sz w:val="24"/>
                <w:szCs w:val="24"/>
              </w:rPr>
              <w:t>dBm/3.84MHz</w:t>
            </w:r>
          </w:p>
        </w:tc>
      </w:tr>
      <w:tr w:rsidR="004D7C77" w14:paraId="38215E25" w14:textId="77777777" w:rsidTr="004D7C77">
        <w:tc>
          <w:tcPr>
            <w:tcW w:w="3116" w:type="dxa"/>
            <w:vAlign w:val="center"/>
          </w:tcPr>
          <w:p w14:paraId="0276344F" w14:textId="67A59A7B" w:rsidR="004D7C77" w:rsidRPr="004D7C77" w:rsidRDefault="004D7C77" w:rsidP="004D7C77">
            <w:pPr>
              <w:spacing w:after="0"/>
              <w:jc w:val="center"/>
              <w:rPr>
                <w:sz w:val="24"/>
                <w:szCs w:val="24"/>
              </w:rPr>
            </w:pPr>
            <w:r>
              <w:rPr>
                <w:sz w:val="24"/>
                <w:szCs w:val="24"/>
              </w:rPr>
              <w:t>Noise Figure</w:t>
            </w:r>
          </w:p>
        </w:tc>
        <w:tc>
          <w:tcPr>
            <w:tcW w:w="3116" w:type="dxa"/>
            <w:vAlign w:val="center"/>
          </w:tcPr>
          <w:p w14:paraId="0BC17EAA" w14:textId="57245CFD" w:rsidR="004D7C77" w:rsidRPr="004D7C77" w:rsidRDefault="004D7C77" w:rsidP="004D7C77">
            <w:pPr>
              <w:spacing w:after="0"/>
              <w:jc w:val="center"/>
              <w:rPr>
                <w:sz w:val="24"/>
                <w:szCs w:val="24"/>
              </w:rPr>
            </w:pPr>
            <w:r>
              <w:rPr>
                <w:sz w:val="24"/>
                <w:szCs w:val="24"/>
              </w:rPr>
              <w:t>9.0</w:t>
            </w:r>
          </w:p>
        </w:tc>
        <w:tc>
          <w:tcPr>
            <w:tcW w:w="3116" w:type="dxa"/>
            <w:vAlign w:val="center"/>
          </w:tcPr>
          <w:p w14:paraId="1924E993" w14:textId="29103CDD" w:rsidR="004D7C77" w:rsidRPr="004D7C77" w:rsidRDefault="004D7C77" w:rsidP="004D7C77">
            <w:pPr>
              <w:spacing w:after="0"/>
              <w:jc w:val="center"/>
              <w:rPr>
                <w:sz w:val="24"/>
                <w:szCs w:val="24"/>
              </w:rPr>
            </w:pPr>
            <w:r>
              <w:rPr>
                <w:sz w:val="24"/>
                <w:szCs w:val="24"/>
              </w:rPr>
              <w:t>dB</w:t>
            </w:r>
          </w:p>
        </w:tc>
      </w:tr>
      <w:tr w:rsidR="004D7C77" w14:paraId="05C5FD11" w14:textId="77777777" w:rsidTr="004D7C77">
        <w:tc>
          <w:tcPr>
            <w:tcW w:w="3116" w:type="dxa"/>
            <w:tcBorders>
              <w:bottom w:val="single" w:sz="8" w:space="0" w:color="auto"/>
            </w:tcBorders>
            <w:vAlign w:val="center"/>
          </w:tcPr>
          <w:p w14:paraId="73259368" w14:textId="2D4FF9F4" w:rsidR="004D7C77" w:rsidRPr="004D7C77" w:rsidRDefault="00EB2F56" w:rsidP="004D7C77">
            <w:pPr>
              <w:spacing w:after="0"/>
              <w:jc w:val="center"/>
              <w:rPr>
                <w:sz w:val="24"/>
                <w:szCs w:val="24"/>
              </w:rPr>
            </w:pPr>
            <w:r>
              <w:rPr>
                <w:sz w:val="24"/>
                <w:szCs w:val="24"/>
              </w:rPr>
              <w:t>Implementation</w:t>
            </w:r>
            <w:r w:rsidR="004D7C77">
              <w:rPr>
                <w:sz w:val="24"/>
                <w:szCs w:val="24"/>
              </w:rPr>
              <w:t xml:space="preserve"> Loss</w:t>
            </w:r>
          </w:p>
        </w:tc>
        <w:tc>
          <w:tcPr>
            <w:tcW w:w="3116" w:type="dxa"/>
            <w:tcBorders>
              <w:bottom w:val="single" w:sz="8" w:space="0" w:color="auto"/>
            </w:tcBorders>
            <w:vAlign w:val="center"/>
          </w:tcPr>
          <w:p w14:paraId="0394FCC3" w14:textId="492D2D7D" w:rsidR="004D7C77" w:rsidRPr="004D7C77" w:rsidRDefault="004D7C77" w:rsidP="004D7C77">
            <w:pPr>
              <w:spacing w:after="0"/>
              <w:jc w:val="center"/>
              <w:rPr>
                <w:sz w:val="24"/>
                <w:szCs w:val="24"/>
              </w:rPr>
            </w:pPr>
            <w:r>
              <w:rPr>
                <w:sz w:val="24"/>
                <w:szCs w:val="24"/>
              </w:rPr>
              <w:t>2.0</w:t>
            </w:r>
          </w:p>
        </w:tc>
        <w:tc>
          <w:tcPr>
            <w:tcW w:w="3116" w:type="dxa"/>
            <w:tcBorders>
              <w:bottom w:val="single" w:sz="8" w:space="0" w:color="auto"/>
            </w:tcBorders>
            <w:vAlign w:val="center"/>
          </w:tcPr>
          <w:p w14:paraId="05B1819C" w14:textId="6536FDD5" w:rsidR="004D7C77" w:rsidRPr="004D7C77" w:rsidRDefault="004D7C77" w:rsidP="004D7C77">
            <w:pPr>
              <w:spacing w:after="0"/>
              <w:jc w:val="center"/>
              <w:rPr>
                <w:sz w:val="24"/>
                <w:szCs w:val="24"/>
              </w:rPr>
            </w:pPr>
            <w:r>
              <w:rPr>
                <w:sz w:val="24"/>
                <w:szCs w:val="24"/>
              </w:rPr>
              <w:t>dB</w:t>
            </w:r>
          </w:p>
        </w:tc>
      </w:tr>
      <w:tr w:rsidR="004D7C77" w14:paraId="77B3F8A9" w14:textId="77777777" w:rsidTr="004D7C77">
        <w:tc>
          <w:tcPr>
            <w:tcW w:w="3116" w:type="dxa"/>
            <w:tcBorders>
              <w:top w:val="single" w:sz="8" w:space="0" w:color="auto"/>
              <w:bottom w:val="single" w:sz="12" w:space="0" w:color="auto"/>
            </w:tcBorders>
            <w:vAlign w:val="center"/>
          </w:tcPr>
          <w:p w14:paraId="26B78DB3" w14:textId="4E57509F" w:rsidR="004D7C77" w:rsidRPr="004D7C77" w:rsidRDefault="004D7C77" w:rsidP="004D7C77">
            <w:pPr>
              <w:spacing w:after="0"/>
              <w:jc w:val="center"/>
              <w:rPr>
                <w:sz w:val="24"/>
                <w:szCs w:val="24"/>
              </w:rPr>
            </w:pPr>
            <w:r>
              <w:rPr>
                <w:sz w:val="24"/>
                <w:szCs w:val="24"/>
              </w:rPr>
              <w:t>Band Offset Factor</w:t>
            </w:r>
          </w:p>
        </w:tc>
        <w:tc>
          <w:tcPr>
            <w:tcW w:w="3116" w:type="dxa"/>
            <w:tcBorders>
              <w:top w:val="single" w:sz="8" w:space="0" w:color="auto"/>
              <w:bottom w:val="single" w:sz="12" w:space="0" w:color="auto"/>
            </w:tcBorders>
            <w:vAlign w:val="center"/>
          </w:tcPr>
          <w:p w14:paraId="6AC3E2CB" w14:textId="06BCCCE4" w:rsidR="004D7C77" w:rsidRPr="004D7C77" w:rsidRDefault="004D7C77" w:rsidP="004D7C77">
            <w:pPr>
              <w:spacing w:after="0"/>
              <w:jc w:val="center"/>
              <w:rPr>
                <w:sz w:val="24"/>
                <w:szCs w:val="24"/>
              </w:rPr>
            </w:pPr>
            <w:r>
              <w:rPr>
                <w:sz w:val="24"/>
                <w:szCs w:val="24"/>
              </w:rPr>
              <w:t>0.0</w:t>
            </w:r>
          </w:p>
        </w:tc>
        <w:tc>
          <w:tcPr>
            <w:tcW w:w="3116" w:type="dxa"/>
            <w:tcBorders>
              <w:top w:val="single" w:sz="8" w:space="0" w:color="auto"/>
              <w:bottom w:val="single" w:sz="12" w:space="0" w:color="auto"/>
            </w:tcBorders>
            <w:vAlign w:val="center"/>
          </w:tcPr>
          <w:p w14:paraId="77E06C9F" w14:textId="140CF43D" w:rsidR="004D7C77" w:rsidRPr="004D7C77" w:rsidRDefault="004D7C77" w:rsidP="004D7C77">
            <w:pPr>
              <w:spacing w:after="0"/>
              <w:jc w:val="center"/>
              <w:rPr>
                <w:sz w:val="24"/>
                <w:szCs w:val="24"/>
              </w:rPr>
            </w:pPr>
            <w:r>
              <w:rPr>
                <w:sz w:val="24"/>
                <w:szCs w:val="24"/>
              </w:rPr>
              <w:t>dB</w:t>
            </w:r>
          </w:p>
        </w:tc>
      </w:tr>
      <w:tr w:rsidR="004D7C77" w14:paraId="609A3C64" w14:textId="77777777" w:rsidTr="00D8293B">
        <w:tc>
          <w:tcPr>
            <w:tcW w:w="3116" w:type="dxa"/>
            <w:tcBorders>
              <w:top w:val="single" w:sz="12" w:space="0" w:color="auto"/>
            </w:tcBorders>
            <w:shd w:val="clear" w:color="auto" w:fill="FFC000"/>
            <w:vAlign w:val="center"/>
          </w:tcPr>
          <w:p w14:paraId="178A1BEB" w14:textId="525BFA87" w:rsidR="004D7C77" w:rsidRPr="004D7C77" w:rsidRDefault="004D7C77" w:rsidP="00D8293B">
            <w:pPr>
              <w:spacing w:after="0"/>
              <w:jc w:val="center"/>
              <w:rPr>
                <w:sz w:val="24"/>
                <w:szCs w:val="24"/>
              </w:rPr>
            </w:pPr>
            <w:r>
              <w:rPr>
                <w:sz w:val="24"/>
                <w:szCs w:val="24"/>
              </w:rPr>
              <w:t>Neff</w:t>
            </w:r>
            <w:r w:rsidR="00A967E8">
              <w:rPr>
                <w:sz w:val="24"/>
                <w:szCs w:val="24"/>
              </w:rPr>
              <w:t>_max</w:t>
            </w:r>
          </w:p>
        </w:tc>
        <w:tc>
          <w:tcPr>
            <w:tcW w:w="3116" w:type="dxa"/>
            <w:tcBorders>
              <w:top w:val="single" w:sz="12" w:space="0" w:color="auto"/>
            </w:tcBorders>
            <w:shd w:val="clear" w:color="auto" w:fill="FFC000"/>
            <w:vAlign w:val="center"/>
          </w:tcPr>
          <w:p w14:paraId="285DB654" w14:textId="5F7DE57D" w:rsidR="004D7C77" w:rsidRPr="004D7C77" w:rsidRDefault="004D7C77" w:rsidP="004D7C77">
            <w:pPr>
              <w:spacing w:after="0"/>
              <w:jc w:val="center"/>
              <w:rPr>
                <w:sz w:val="24"/>
                <w:szCs w:val="24"/>
              </w:rPr>
            </w:pPr>
            <w:r>
              <w:rPr>
                <w:sz w:val="24"/>
                <w:szCs w:val="24"/>
              </w:rPr>
              <w:t>-97.2</w:t>
            </w:r>
          </w:p>
        </w:tc>
        <w:tc>
          <w:tcPr>
            <w:tcW w:w="3116" w:type="dxa"/>
            <w:tcBorders>
              <w:top w:val="single" w:sz="12" w:space="0" w:color="auto"/>
            </w:tcBorders>
            <w:shd w:val="clear" w:color="auto" w:fill="FFC000"/>
            <w:vAlign w:val="center"/>
          </w:tcPr>
          <w:p w14:paraId="2E287195" w14:textId="7BD9CBCA" w:rsidR="004D7C77" w:rsidRPr="004D7C77" w:rsidRDefault="004D7C77" w:rsidP="004D7C77">
            <w:pPr>
              <w:spacing w:after="0"/>
              <w:jc w:val="center"/>
              <w:rPr>
                <w:sz w:val="24"/>
                <w:szCs w:val="24"/>
              </w:rPr>
            </w:pPr>
            <w:r>
              <w:rPr>
                <w:sz w:val="24"/>
                <w:szCs w:val="24"/>
              </w:rPr>
              <w:t>dBm/3.84MHz</w:t>
            </w:r>
          </w:p>
        </w:tc>
      </w:tr>
    </w:tbl>
    <w:p w14:paraId="47B3A2DA" w14:textId="1524E79A" w:rsidR="004D7C77" w:rsidRDefault="00D8293B" w:rsidP="00D8293B">
      <w:pPr>
        <w:pStyle w:val="Caption"/>
        <w:jc w:val="center"/>
      </w:pPr>
      <w:r>
        <w:t xml:space="preserve">Table </w:t>
      </w:r>
      <w:r>
        <w:fldChar w:fldCharType="begin"/>
      </w:r>
      <w:r>
        <w:instrText xml:space="preserve"> SEQ Table \* ARABIC </w:instrText>
      </w:r>
      <w:r>
        <w:fldChar w:fldCharType="separate"/>
      </w:r>
      <w:r>
        <w:rPr>
          <w:noProof/>
        </w:rPr>
        <w:t>6</w:t>
      </w:r>
      <w:r>
        <w:fldChar w:fldCharType="end"/>
      </w:r>
      <w:r>
        <w:t xml:space="preserve"> Neff Criteria</w:t>
      </w:r>
    </w:p>
    <w:p w14:paraId="628783B6" w14:textId="633F6619" w:rsidR="00094EB6" w:rsidRPr="00094EB6" w:rsidRDefault="00094EB6" w:rsidP="00094EB6">
      <w:r>
        <w:t xml:space="preserve">Neff (-97.2dBm) represents the highest level of noise+interference at which the UE could pass </w:t>
      </w:r>
      <w:r w:rsidR="00EB2F56">
        <w:t>its</w:t>
      </w:r>
      <w:r>
        <w:t xml:space="preserve"> REFSEN requirements [1].</w:t>
      </w:r>
    </w:p>
    <w:p w14:paraId="2AFC211C" w14:textId="5CC4C7E2" w:rsidR="00D8293B" w:rsidRDefault="0083548D" w:rsidP="00D8293B">
      <w:pPr>
        <w:pStyle w:val="Heading3"/>
      </w:pPr>
      <w:r>
        <w:t>2.4</w:t>
      </w:r>
      <w:r w:rsidR="00D8293B">
        <w:t>.2 Methodology</w:t>
      </w:r>
    </w:p>
    <w:p w14:paraId="258EF36F" w14:textId="0664B6E8" w:rsidR="00D8293B" w:rsidRDefault="00C85387" w:rsidP="00D8293B">
      <w:r>
        <w:t>To calculate the interference at the re</w:t>
      </w:r>
      <w:r w:rsidR="00735587">
        <w:t>ceiver input</w:t>
      </w:r>
      <w:r>
        <w:t xml:space="preserve"> the following factor were considered;</w:t>
      </w:r>
    </w:p>
    <w:p w14:paraId="62D7E2ED" w14:textId="4566C95E" w:rsidR="00C85387" w:rsidRDefault="00C85387" w:rsidP="00C85387">
      <w:pPr>
        <w:pStyle w:val="ListParagraph"/>
        <w:numPr>
          <w:ilvl w:val="0"/>
          <w:numId w:val="22"/>
        </w:numPr>
      </w:pPr>
      <w:r>
        <w:t xml:space="preserve">Radio architecture. </w:t>
      </w:r>
      <w:r w:rsidR="000B229E">
        <w:t xml:space="preserve">The </w:t>
      </w:r>
      <w:r w:rsidR="00735587">
        <w:t>architecture a</w:t>
      </w:r>
      <w:r w:rsidR="000B229E">
        <w:t>ffects the IM level at the receiver inpu</w:t>
      </w:r>
      <w:r w:rsidR="003E0446">
        <w:t>t. The DB-DC-HS</w:t>
      </w:r>
      <w:r w:rsidR="00735587">
        <w:t>UPA reference architecture proposed</w:t>
      </w:r>
      <w:r w:rsidR="003E0446">
        <w:t xml:space="preserve"> in [4] is used in this submission. </w:t>
      </w:r>
    </w:p>
    <w:p w14:paraId="4FF7B891" w14:textId="3E1883AC" w:rsidR="003E0446" w:rsidRDefault="003E0446" w:rsidP="00C85387">
      <w:pPr>
        <w:pStyle w:val="ListParagraph"/>
        <w:numPr>
          <w:ilvl w:val="0"/>
          <w:numId w:val="22"/>
        </w:numPr>
      </w:pPr>
      <w:r>
        <w:t xml:space="preserve">Duplexer &amp; Diplexer rejection. Minimum values of </w:t>
      </w:r>
      <w:r w:rsidR="00EB2F56">
        <w:t>rejection</w:t>
      </w:r>
      <w:r>
        <w:t xml:space="preserve"> are used in this analysis. Actual rejection from commercial products is expected to have additional margin over the values used herein. </w:t>
      </w:r>
    </w:p>
    <w:p w14:paraId="14A5E119" w14:textId="1651FB17" w:rsidR="003E0446" w:rsidRDefault="003E0446" w:rsidP="00C85387">
      <w:pPr>
        <w:pStyle w:val="ListParagraph"/>
        <w:numPr>
          <w:ilvl w:val="0"/>
          <w:numId w:val="22"/>
        </w:numPr>
      </w:pPr>
      <w:r>
        <w:t>Other sources of noise and interference. The model used to calculate the overall nosie+interference at the victim receiver’</w:t>
      </w:r>
      <w:r w:rsidR="00735587">
        <w:t>s input,</w:t>
      </w:r>
      <w:r>
        <w:t xml:space="preserve"> include</w:t>
      </w:r>
      <w:r w:rsidR="00735587">
        <w:t>s</w:t>
      </w:r>
      <w:r>
        <w:t xml:space="preserve"> other source </w:t>
      </w:r>
      <w:r w:rsidR="00735587">
        <w:t xml:space="preserve">of interference/noise </w:t>
      </w:r>
      <w:r>
        <w:t>inherent in the radio. A simulation tool was develop for this purpose. Some other the key ‘other’ sources of interference considered are LNA noise, RX Band Noise from both transmit chains, mixer noi</w:t>
      </w:r>
      <w:r w:rsidR="00FA5345">
        <w:t xml:space="preserve">se and reverse intermodulation products. </w:t>
      </w:r>
    </w:p>
    <w:p w14:paraId="1A68152E" w14:textId="71FDCFDE" w:rsidR="00FA5345" w:rsidRDefault="00FA5345" w:rsidP="00FA5345">
      <w:pPr>
        <w:ind w:left="360"/>
      </w:pPr>
      <w:r>
        <w:t xml:space="preserve">The model shows the Forward IM4 product to be the dominate source of interference at or near full power and for channel </w:t>
      </w:r>
      <w:r w:rsidR="00EB2F56">
        <w:t>combinations</w:t>
      </w:r>
      <w:r>
        <w:t xml:space="preserve"> with a 2.5MHz frequency offset. Note that only a small percentage of UMTS channel </w:t>
      </w:r>
      <w:r>
        <w:lastRenderedPageBreak/>
        <w:t xml:space="preserve">combinations will result in a 2.5MHz frequency offset (6/84 or 7%), and this is </w:t>
      </w:r>
      <w:r w:rsidR="00735587">
        <w:t>further reduced by the fact that the Operator is restricted to use onl</w:t>
      </w:r>
      <w:r>
        <w:t>y channel</w:t>
      </w:r>
      <w:r w:rsidR="00735587">
        <w:t xml:space="preserve">s </w:t>
      </w:r>
      <w:r w:rsidR="00EB2F56">
        <w:t>allocate</w:t>
      </w:r>
      <w:r w:rsidR="00735587">
        <w:t xml:space="preserve"> to them, thus many O</w:t>
      </w:r>
      <w:r>
        <w:t>perator</w:t>
      </w:r>
      <w:r w:rsidR="00735587">
        <w:t>’s</w:t>
      </w:r>
      <w:r>
        <w:t xml:space="preserve"> avoid this interference altogether. </w:t>
      </w:r>
    </w:p>
    <w:p w14:paraId="4B976755" w14:textId="1F6FC0D4" w:rsidR="00FA5345" w:rsidRDefault="00FA5345" w:rsidP="00FA5345">
      <w:pPr>
        <w:ind w:left="360"/>
      </w:pPr>
      <w:r>
        <w:t>The figure below show</w:t>
      </w:r>
      <w:r w:rsidR="003B2ACD">
        <w:t>s</w:t>
      </w:r>
      <w:r>
        <w:t xml:space="preserve"> where the IM4 is generated and how it is routed to the receiver input. </w:t>
      </w:r>
      <w:r w:rsidR="00735587">
        <w:t xml:space="preserve">This shows the </w:t>
      </w:r>
      <w:r>
        <w:t xml:space="preserve">IM4 product is generated in the Band 1 PA. The intended signal (Band 1 TX) and the unintended signal (Band 8 TX) are both present at the Band 1 PA input. The Band 8 signal is there due to unavoidable coupling. The IM4 is </w:t>
      </w:r>
      <w:r w:rsidR="00EB2F56">
        <w:t>generated</w:t>
      </w:r>
      <w:r>
        <w:t xml:space="preserve"> within the Band 1 PA due to nonlinearities. The IM4 is coupled to the Band 1 LNA input via the Duplexer’s </w:t>
      </w:r>
      <w:r w:rsidR="00EB2F56">
        <w:t>unintended</w:t>
      </w:r>
      <w:r>
        <w:t xml:space="preserve"> TX/RX path. </w:t>
      </w:r>
      <w:r w:rsidR="003B2ACD">
        <w:t xml:space="preserve">Another possible </w:t>
      </w:r>
      <w:r w:rsidR="00735587">
        <w:t>source</w:t>
      </w:r>
      <w:r w:rsidR="003B2ACD">
        <w:t xml:space="preserve"> is the IM4 is generated in the Band 8 PA and routed to the Band 1 receiver via the two duplexers and diplexer. This path was also analysed and found to be a minor </w:t>
      </w:r>
      <w:r w:rsidR="00EB2F56">
        <w:t>contributor</w:t>
      </w:r>
      <w:r w:rsidR="003B2ACD">
        <w:t xml:space="preserve">. Please note that </w:t>
      </w:r>
      <w:r w:rsidR="00EB2F56">
        <w:t>although</w:t>
      </w:r>
      <w:r w:rsidR="003B2ACD">
        <w:t xml:space="preserve"> the figure below shows the dominate IM4 source of interference, a complete set of source are included in the model and their </w:t>
      </w:r>
      <w:r w:rsidR="00EB2F56">
        <w:t>contributions</w:t>
      </w:r>
      <w:r w:rsidR="003B2ACD">
        <w:t xml:space="preserve"> are included in the calculations. </w:t>
      </w:r>
    </w:p>
    <w:p w14:paraId="3AD9338D" w14:textId="0F4ECCF0" w:rsidR="00FA5345" w:rsidRDefault="00FA5345" w:rsidP="00FA5345">
      <w:pPr>
        <w:ind w:left="360"/>
        <w:jc w:val="center"/>
      </w:pPr>
      <w:r w:rsidRPr="00FA5345">
        <w:rPr>
          <w:noProof/>
          <w:lang w:val="en-US"/>
        </w:rPr>
        <w:drawing>
          <wp:inline distT="0" distB="0" distL="0" distR="0" wp14:anchorId="5D18DF17" wp14:editId="1E334F46">
            <wp:extent cx="3657600" cy="1885950"/>
            <wp:effectExtent l="0" t="0" r="0" b="0"/>
            <wp:docPr id="6" name="Picture 5"/>
            <wp:cNvGraphicFramePr/>
            <a:graphic xmlns:a="http://schemas.openxmlformats.org/drawingml/2006/main">
              <a:graphicData uri="http://schemas.openxmlformats.org/drawingml/2006/picture">
                <pic:pic xmlns:pic="http://schemas.openxmlformats.org/drawingml/2006/picture">
                  <pic:nvPicPr>
                    <pic:cNvPr id="6" name="Picture 5"/>
                    <pic:cNvPicPr/>
                  </pic:nvPicPr>
                  <pic:blipFill rotWithShape="1">
                    <a:blip r:embed="rId21"/>
                    <a:srcRect l="25034" t="17127" r="15798" b="28632"/>
                    <a:stretch/>
                  </pic:blipFill>
                  <pic:spPr bwMode="auto">
                    <a:xfrm>
                      <a:off x="0" y="0"/>
                      <a:ext cx="3657600" cy="1885950"/>
                    </a:xfrm>
                    <a:prstGeom prst="rect">
                      <a:avLst/>
                    </a:prstGeom>
                    <a:ln>
                      <a:noFill/>
                    </a:ln>
                    <a:extLst>
                      <a:ext uri="{53640926-AAD7-44D8-BBD7-CCE9431645EC}">
                        <a14:shadowObscured xmlns:a14="http://schemas.microsoft.com/office/drawing/2010/main"/>
                      </a:ext>
                    </a:extLst>
                  </pic:spPr>
                </pic:pic>
              </a:graphicData>
            </a:graphic>
          </wp:inline>
        </w:drawing>
      </w:r>
    </w:p>
    <w:p w14:paraId="22F5EBF7" w14:textId="1FE233CB" w:rsidR="00FA5345" w:rsidRDefault="00FA5345" w:rsidP="00FA5345">
      <w:pPr>
        <w:pStyle w:val="Caption"/>
        <w:jc w:val="center"/>
      </w:pPr>
      <w:r>
        <w:t xml:space="preserve">Figure </w:t>
      </w:r>
      <w:r>
        <w:fldChar w:fldCharType="begin"/>
      </w:r>
      <w:r>
        <w:instrText xml:space="preserve"> SEQ Figure \* ARABIC </w:instrText>
      </w:r>
      <w:r>
        <w:fldChar w:fldCharType="separate"/>
      </w:r>
      <w:r w:rsidR="00C8571F">
        <w:rPr>
          <w:noProof/>
        </w:rPr>
        <w:t>7</w:t>
      </w:r>
      <w:r>
        <w:fldChar w:fldCharType="end"/>
      </w:r>
      <w:r>
        <w:t xml:space="preserve"> IM4 Signal Path</w:t>
      </w:r>
    </w:p>
    <w:p w14:paraId="52C127AF" w14:textId="08A5711F" w:rsidR="00735587" w:rsidRDefault="00735587" w:rsidP="00735587">
      <w:r>
        <w:t xml:space="preserve">Not shown, but included in this submission is the IM4 </w:t>
      </w:r>
      <w:r w:rsidR="00EB2F56">
        <w:t>interference</w:t>
      </w:r>
      <w:r>
        <w:t xml:space="preserve"> to the Band 1 diversity receiver, which include antenna/antenna coupling (10dB assumed). </w:t>
      </w:r>
    </w:p>
    <w:p w14:paraId="0D1F4CCD" w14:textId="04D2076E" w:rsidR="00A967E8" w:rsidRDefault="00A967E8">
      <w:pPr>
        <w:overflowPunct/>
        <w:autoSpaceDE/>
        <w:autoSpaceDN/>
        <w:adjustRightInd/>
        <w:spacing w:after="0"/>
        <w:textAlignment w:val="auto"/>
      </w:pPr>
      <w:r>
        <w:br w:type="page"/>
      </w:r>
    </w:p>
    <w:p w14:paraId="0873A7DC" w14:textId="77777777" w:rsidR="00A967E8" w:rsidRDefault="00A967E8" w:rsidP="00735587"/>
    <w:p w14:paraId="3230A3B5" w14:textId="01C71D54" w:rsidR="00735587" w:rsidRDefault="0083548D" w:rsidP="00735587">
      <w:pPr>
        <w:pStyle w:val="Heading3"/>
      </w:pPr>
      <w:r>
        <w:t>2.4</w:t>
      </w:r>
      <w:r w:rsidR="00735587">
        <w:t>.3 Results</w:t>
      </w:r>
    </w:p>
    <w:p w14:paraId="0F052728" w14:textId="43F51182" w:rsidR="00735587" w:rsidRDefault="00735587" w:rsidP="00735587">
      <w:r>
        <w:t xml:space="preserve">The table below show the </w:t>
      </w:r>
      <w:r w:rsidR="00EB2F56">
        <w:t>simulation</w:t>
      </w:r>
      <w:r>
        <w:t xml:space="preserve"> results. Results for the primary receiver, the diversity receiver and also for MRC combined reception are included. </w:t>
      </w:r>
      <w:r w:rsidR="0083548D">
        <w:t xml:space="preserve">The table below includes the margin to Neff_max and also the “PA F_IM contribution” which validates the dominate source of interference. </w:t>
      </w:r>
    </w:p>
    <w:p w14:paraId="168D3F48" w14:textId="77777777" w:rsidR="00A967E8" w:rsidRPr="00C354F8" w:rsidRDefault="00A967E8" w:rsidP="00A967E8">
      <w:pPr>
        <w:jc w:val="center"/>
      </w:pPr>
    </w:p>
    <w:tbl>
      <w:tblPr>
        <w:tblStyle w:val="TableGrid"/>
        <w:tblW w:w="7807"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695"/>
        <w:gridCol w:w="847"/>
        <w:gridCol w:w="847"/>
        <w:gridCol w:w="846"/>
        <w:gridCol w:w="853"/>
        <w:gridCol w:w="2719"/>
      </w:tblGrid>
      <w:tr w:rsidR="00A967E8" w14:paraId="08706B69" w14:textId="77777777" w:rsidTr="00A967E8">
        <w:trPr>
          <w:trHeight w:val="20"/>
        </w:trPr>
        <w:tc>
          <w:tcPr>
            <w:tcW w:w="1695" w:type="dxa"/>
            <w:vAlign w:val="center"/>
          </w:tcPr>
          <w:p w14:paraId="43C16E6B" w14:textId="77777777" w:rsidR="00A967E8" w:rsidRDefault="00A967E8" w:rsidP="00A967E8">
            <w:pPr>
              <w:jc w:val="center"/>
            </w:pPr>
          </w:p>
        </w:tc>
        <w:tc>
          <w:tcPr>
            <w:tcW w:w="847" w:type="dxa"/>
            <w:vAlign w:val="center"/>
          </w:tcPr>
          <w:p w14:paraId="6EB5E0BA" w14:textId="77777777" w:rsidR="00A967E8" w:rsidRPr="00DF05B5" w:rsidRDefault="00A967E8" w:rsidP="00A967E8">
            <w:pPr>
              <w:jc w:val="center"/>
              <w:rPr>
                <w:b/>
              </w:rPr>
            </w:pPr>
            <w:r>
              <w:rPr>
                <w:b/>
              </w:rPr>
              <w:t>Case A</w:t>
            </w:r>
          </w:p>
        </w:tc>
        <w:tc>
          <w:tcPr>
            <w:tcW w:w="847" w:type="dxa"/>
            <w:vAlign w:val="center"/>
          </w:tcPr>
          <w:p w14:paraId="527B21F3" w14:textId="77777777" w:rsidR="00A967E8" w:rsidRPr="00DF05B5" w:rsidRDefault="00A967E8" w:rsidP="00A967E8">
            <w:pPr>
              <w:jc w:val="center"/>
              <w:rPr>
                <w:b/>
              </w:rPr>
            </w:pPr>
            <w:r>
              <w:rPr>
                <w:b/>
              </w:rPr>
              <w:t>Case B</w:t>
            </w:r>
          </w:p>
        </w:tc>
        <w:tc>
          <w:tcPr>
            <w:tcW w:w="846" w:type="dxa"/>
            <w:vAlign w:val="center"/>
          </w:tcPr>
          <w:p w14:paraId="58D25426" w14:textId="77777777" w:rsidR="00A967E8" w:rsidRPr="00DF05B5" w:rsidRDefault="00A967E8" w:rsidP="00A967E8">
            <w:pPr>
              <w:jc w:val="center"/>
              <w:rPr>
                <w:b/>
              </w:rPr>
            </w:pPr>
            <w:r>
              <w:rPr>
                <w:b/>
              </w:rPr>
              <w:t>Case C</w:t>
            </w:r>
          </w:p>
        </w:tc>
        <w:tc>
          <w:tcPr>
            <w:tcW w:w="853" w:type="dxa"/>
            <w:vAlign w:val="center"/>
          </w:tcPr>
          <w:p w14:paraId="17F30CB9" w14:textId="77777777" w:rsidR="00A967E8" w:rsidRPr="00DF05B5" w:rsidRDefault="00A967E8" w:rsidP="00A967E8">
            <w:pPr>
              <w:jc w:val="center"/>
              <w:rPr>
                <w:b/>
              </w:rPr>
            </w:pPr>
            <w:r>
              <w:rPr>
                <w:b/>
              </w:rPr>
              <w:t>Case D</w:t>
            </w:r>
          </w:p>
        </w:tc>
        <w:tc>
          <w:tcPr>
            <w:tcW w:w="2719" w:type="dxa"/>
            <w:vAlign w:val="center"/>
          </w:tcPr>
          <w:p w14:paraId="35AEA804" w14:textId="77777777" w:rsidR="00A967E8" w:rsidRPr="00DF05B5" w:rsidRDefault="00A967E8" w:rsidP="00A967E8">
            <w:pPr>
              <w:jc w:val="center"/>
              <w:rPr>
                <w:b/>
                <w:sz w:val="18"/>
                <w:szCs w:val="18"/>
              </w:rPr>
            </w:pPr>
            <w:r w:rsidRPr="00DF05B5">
              <w:rPr>
                <w:b/>
                <w:sz w:val="18"/>
                <w:szCs w:val="18"/>
              </w:rPr>
              <w:t>Units</w:t>
            </w:r>
          </w:p>
        </w:tc>
      </w:tr>
      <w:tr w:rsidR="00A967E8" w14:paraId="72D0584B" w14:textId="77777777" w:rsidTr="00A967E8">
        <w:trPr>
          <w:trHeight w:val="20"/>
        </w:trPr>
        <w:tc>
          <w:tcPr>
            <w:tcW w:w="1695" w:type="dxa"/>
            <w:vAlign w:val="center"/>
          </w:tcPr>
          <w:p w14:paraId="5BD55955" w14:textId="77777777" w:rsidR="00A967E8" w:rsidRPr="00DF05B5" w:rsidRDefault="00A967E8" w:rsidP="00A967E8">
            <w:pPr>
              <w:jc w:val="center"/>
              <w:rPr>
                <w:b/>
                <w:vertAlign w:val="superscript"/>
              </w:rPr>
            </w:pPr>
            <w:r w:rsidRPr="00DF05B5">
              <w:rPr>
                <w:b/>
              </w:rPr>
              <w:t>MOP, Band 1</w:t>
            </w:r>
            <w:r w:rsidRPr="00DF05B5">
              <w:rPr>
                <w:b/>
                <w:vertAlign w:val="superscript"/>
              </w:rPr>
              <w:t>(1)</w:t>
            </w:r>
          </w:p>
        </w:tc>
        <w:tc>
          <w:tcPr>
            <w:tcW w:w="847" w:type="dxa"/>
            <w:vAlign w:val="center"/>
          </w:tcPr>
          <w:p w14:paraId="22D108F1" w14:textId="77777777" w:rsidR="00A967E8" w:rsidRDefault="00A967E8" w:rsidP="00A967E8">
            <w:pPr>
              <w:jc w:val="center"/>
            </w:pPr>
            <w:r>
              <w:t>19</w:t>
            </w:r>
          </w:p>
        </w:tc>
        <w:tc>
          <w:tcPr>
            <w:tcW w:w="847" w:type="dxa"/>
            <w:vAlign w:val="center"/>
          </w:tcPr>
          <w:p w14:paraId="4850D114" w14:textId="77777777" w:rsidR="00A967E8" w:rsidRDefault="00A967E8" w:rsidP="00A967E8">
            <w:pPr>
              <w:jc w:val="center"/>
            </w:pPr>
            <w:r>
              <w:t>21</w:t>
            </w:r>
          </w:p>
        </w:tc>
        <w:tc>
          <w:tcPr>
            <w:tcW w:w="846" w:type="dxa"/>
            <w:vAlign w:val="center"/>
          </w:tcPr>
          <w:p w14:paraId="5F71C9B3" w14:textId="77777777" w:rsidR="00A967E8" w:rsidRDefault="00A967E8" w:rsidP="00A967E8">
            <w:pPr>
              <w:jc w:val="center"/>
            </w:pPr>
            <w:r>
              <w:t>23</w:t>
            </w:r>
          </w:p>
        </w:tc>
        <w:tc>
          <w:tcPr>
            <w:tcW w:w="853" w:type="dxa"/>
            <w:vAlign w:val="center"/>
          </w:tcPr>
          <w:p w14:paraId="2B53C546" w14:textId="77777777" w:rsidR="00A967E8" w:rsidRDefault="00A967E8" w:rsidP="00A967E8">
            <w:pPr>
              <w:jc w:val="center"/>
            </w:pPr>
            <w:r>
              <w:t>24</w:t>
            </w:r>
          </w:p>
        </w:tc>
        <w:tc>
          <w:tcPr>
            <w:tcW w:w="2719" w:type="dxa"/>
            <w:vAlign w:val="center"/>
          </w:tcPr>
          <w:p w14:paraId="5BB2BB82" w14:textId="77777777" w:rsidR="00A967E8" w:rsidRPr="00DF05B5" w:rsidRDefault="00A967E8" w:rsidP="00A967E8">
            <w:pPr>
              <w:jc w:val="center"/>
              <w:rPr>
                <w:sz w:val="18"/>
                <w:szCs w:val="18"/>
              </w:rPr>
            </w:pPr>
            <w:r w:rsidRPr="00DF05B5">
              <w:rPr>
                <w:sz w:val="18"/>
                <w:szCs w:val="18"/>
              </w:rPr>
              <w:t>dBm</w:t>
            </w:r>
          </w:p>
        </w:tc>
      </w:tr>
      <w:tr w:rsidR="00A967E8" w14:paraId="0DEE1857" w14:textId="77777777" w:rsidTr="00A967E8">
        <w:trPr>
          <w:trHeight w:val="20"/>
        </w:trPr>
        <w:tc>
          <w:tcPr>
            <w:tcW w:w="1695" w:type="dxa"/>
            <w:vAlign w:val="center"/>
          </w:tcPr>
          <w:p w14:paraId="3DD82EEE" w14:textId="77777777" w:rsidR="00A967E8" w:rsidRPr="00DF05B5" w:rsidRDefault="00A967E8" w:rsidP="00A967E8">
            <w:pPr>
              <w:jc w:val="center"/>
              <w:rPr>
                <w:b/>
              </w:rPr>
            </w:pPr>
            <w:r w:rsidRPr="00DF05B5">
              <w:rPr>
                <w:b/>
              </w:rPr>
              <w:t>MOP, Band 8</w:t>
            </w:r>
            <w:r w:rsidRPr="00DF05B5">
              <w:rPr>
                <w:b/>
                <w:vertAlign w:val="superscript"/>
              </w:rPr>
              <w:t>(1)</w:t>
            </w:r>
          </w:p>
        </w:tc>
        <w:tc>
          <w:tcPr>
            <w:tcW w:w="847" w:type="dxa"/>
            <w:vAlign w:val="center"/>
          </w:tcPr>
          <w:p w14:paraId="298D39B4" w14:textId="77777777" w:rsidR="00A967E8" w:rsidRDefault="00A967E8" w:rsidP="00A967E8">
            <w:pPr>
              <w:jc w:val="center"/>
            </w:pPr>
            <w:r>
              <w:t>19</w:t>
            </w:r>
          </w:p>
        </w:tc>
        <w:tc>
          <w:tcPr>
            <w:tcW w:w="847" w:type="dxa"/>
            <w:vAlign w:val="center"/>
          </w:tcPr>
          <w:p w14:paraId="29EB6EAE" w14:textId="77777777" w:rsidR="00A967E8" w:rsidRDefault="00A967E8" w:rsidP="00A967E8">
            <w:pPr>
              <w:jc w:val="center"/>
            </w:pPr>
            <w:r>
              <w:t>21</w:t>
            </w:r>
          </w:p>
        </w:tc>
        <w:tc>
          <w:tcPr>
            <w:tcW w:w="846" w:type="dxa"/>
            <w:vAlign w:val="center"/>
          </w:tcPr>
          <w:p w14:paraId="4801DD35" w14:textId="77777777" w:rsidR="00A967E8" w:rsidRDefault="00A967E8" w:rsidP="00A967E8">
            <w:pPr>
              <w:jc w:val="center"/>
            </w:pPr>
            <w:r>
              <w:t>23</w:t>
            </w:r>
          </w:p>
        </w:tc>
        <w:tc>
          <w:tcPr>
            <w:tcW w:w="853" w:type="dxa"/>
            <w:vAlign w:val="center"/>
          </w:tcPr>
          <w:p w14:paraId="0A90057C" w14:textId="77777777" w:rsidR="00A967E8" w:rsidRDefault="00A967E8" w:rsidP="00A967E8">
            <w:pPr>
              <w:jc w:val="center"/>
            </w:pPr>
            <w:r>
              <w:t>24</w:t>
            </w:r>
          </w:p>
        </w:tc>
        <w:tc>
          <w:tcPr>
            <w:tcW w:w="2719" w:type="dxa"/>
            <w:vAlign w:val="center"/>
          </w:tcPr>
          <w:p w14:paraId="7A865169" w14:textId="77777777" w:rsidR="00A967E8" w:rsidRPr="00DF05B5" w:rsidRDefault="00A967E8" w:rsidP="00A967E8">
            <w:pPr>
              <w:jc w:val="center"/>
              <w:rPr>
                <w:sz w:val="18"/>
                <w:szCs w:val="18"/>
              </w:rPr>
            </w:pPr>
            <w:r w:rsidRPr="00DF05B5">
              <w:rPr>
                <w:sz w:val="18"/>
                <w:szCs w:val="18"/>
              </w:rPr>
              <w:t>dBm</w:t>
            </w:r>
          </w:p>
        </w:tc>
      </w:tr>
      <w:tr w:rsidR="00A967E8" w14:paraId="702A8145" w14:textId="77777777" w:rsidTr="00A967E8">
        <w:trPr>
          <w:trHeight w:val="20"/>
        </w:trPr>
        <w:tc>
          <w:tcPr>
            <w:tcW w:w="1695" w:type="dxa"/>
            <w:vAlign w:val="center"/>
          </w:tcPr>
          <w:p w14:paraId="02288A5D" w14:textId="77777777" w:rsidR="00A967E8" w:rsidRPr="00781977" w:rsidRDefault="00A967E8" w:rsidP="00A967E8">
            <w:pPr>
              <w:jc w:val="center"/>
              <w:rPr>
                <w:b/>
              </w:rPr>
            </w:pPr>
            <w:r>
              <w:rPr>
                <w:b/>
              </w:rPr>
              <w:t>IM4 Level @ PAoutput</w:t>
            </w:r>
          </w:p>
        </w:tc>
        <w:tc>
          <w:tcPr>
            <w:tcW w:w="847" w:type="dxa"/>
            <w:vAlign w:val="center"/>
          </w:tcPr>
          <w:p w14:paraId="6850D392" w14:textId="77777777" w:rsidR="00A967E8" w:rsidRPr="00D5250B" w:rsidRDefault="00A967E8" w:rsidP="00A967E8">
            <w:pPr>
              <w:jc w:val="center"/>
              <w:rPr>
                <w:vertAlign w:val="superscript"/>
              </w:rPr>
            </w:pPr>
            <w:r>
              <w:t>-57</w:t>
            </w:r>
            <w:r>
              <w:rPr>
                <w:vertAlign w:val="superscript"/>
              </w:rPr>
              <w:t>(4)</w:t>
            </w:r>
          </w:p>
        </w:tc>
        <w:tc>
          <w:tcPr>
            <w:tcW w:w="847" w:type="dxa"/>
            <w:vAlign w:val="center"/>
          </w:tcPr>
          <w:p w14:paraId="7FD1744F" w14:textId="77777777" w:rsidR="00A967E8" w:rsidRPr="0026435F" w:rsidRDefault="00A967E8" w:rsidP="00A967E8">
            <w:pPr>
              <w:jc w:val="center"/>
              <w:rPr>
                <w:vertAlign w:val="superscript"/>
              </w:rPr>
            </w:pPr>
            <w:r>
              <w:t>-54</w:t>
            </w:r>
            <w:r>
              <w:rPr>
                <w:vertAlign w:val="superscript"/>
              </w:rPr>
              <w:t>(4)</w:t>
            </w:r>
          </w:p>
        </w:tc>
        <w:tc>
          <w:tcPr>
            <w:tcW w:w="846" w:type="dxa"/>
            <w:vAlign w:val="center"/>
          </w:tcPr>
          <w:p w14:paraId="2167FD9A" w14:textId="77777777" w:rsidR="00A967E8" w:rsidRPr="0026435F" w:rsidRDefault="00A967E8" w:rsidP="00A967E8">
            <w:pPr>
              <w:jc w:val="center"/>
              <w:rPr>
                <w:vertAlign w:val="superscript"/>
              </w:rPr>
            </w:pPr>
            <w:r>
              <w:t>-51</w:t>
            </w:r>
            <w:r>
              <w:rPr>
                <w:vertAlign w:val="superscript"/>
              </w:rPr>
              <w:t>(4)</w:t>
            </w:r>
          </w:p>
        </w:tc>
        <w:tc>
          <w:tcPr>
            <w:tcW w:w="853" w:type="dxa"/>
            <w:vAlign w:val="center"/>
          </w:tcPr>
          <w:p w14:paraId="2D78BD03" w14:textId="77777777" w:rsidR="00A967E8" w:rsidRPr="00CC0B16" w:rsidRDefault="00A967E8" w:rsidP="00A967E8">
            <w:pPr>
              <w:jc w:val="center"/>
              <w:rPr>
                <w:vertAlign w:val="superscript"/>
              </w:rPr>
            </w:pPr>
            <w:r>
              <w:t>-49.5</w:t>
            </w:r>
            <w:r>
              <w:rPr>
                <w:vertAlign w:val="superscript"/>
              </w:rPr>
              <w:t>(4)</w:t>
            </w:r>
          </w:p>
        </w:tc>
        <w:tc>
          <w:tcPr>
            <w:tcW w:w="2719" w:type="dxa"/>
            <w:vAlign w:val="center"/>
          </w:tcPr>
          <w:p w14:paraId="0BE520DD" w14:textId="77777777" w:rsidR="00A967E8" w:rsidRPr="00DF05B5" w:rsidRDefault="00A967E8" w:rsidP="00A967E8">
            <w:pPr>
              <w:jc w:val="center"/>
              <w:rPr>
                <w:sz w:val="18"/>
                <w:szCs w:val="18"/>
              </w:rPr>
            </w:pPr>
            <w:r w:rsidRPr="00DF05B5">
              <w:rPr>
                <w:sz w:val="18"/>
                <w:szCs w:val="18"/>
              </w:rPr>
              <w:t>dBm</w:t>
            </w:r>
          </w:p>
        </w:tc>
      </w:tr>
      <w:tr w:rsidR="00A967E8" w14:paraId="70F3999F" w14:textId="77777777" w:rsidTr="00A967E8">
        <w:trPr>
          <w:trHeight w:val="20"/>
        </w:trPr>
        <w:tc>
          <w:tcPr>
            <w:tcW w:w="1695" w:type="dxa"/>
            <w:vAlign w:val="center"/>
          </w:tcPr>
          <w:p w14:paraId="29AE1CBE" w14:textId="77777777" w:rsidR="00A967E8" w:rsidRDefault="00A967E8" w:rsidP="00A967E8">
            <w:pPr>
              <w:jc w:val="center"/>
              <w:rPr>
                <w:b/>
              </w:rPr>
            </w:pPr>
            <w:r>
              <w:rPr>
                <w:b/>
              </w:rPr>
              <w:t>CF @ 2.5MHz</w:t>
            </w:r>
          </w:p>
        </w:tc>
        <w:tc>
          <w:tcPr>
            <w:tcW w:w="847" w:type="dxa"/>
            <w:vAlign w:val="center"/>
          </w:tcPr>
          <w:p w14:paraId="1791756D" w14:textId="77777777" w:rsidR="00A967E8" w:rsidRDefault="00A967E8" w:rsidP="00A967E8">
            <w:pPr>
              <w:jc w:val="center"/>
            </w:pPr>
            <w:r>
              <w:t>1.5</w:t>
            </w:r>
          </w:p>
        </w:tc>
        <w:tc>
          <w:tcPr>
            <w:tcW w:w="847" w:type="dxa"/>
            <w:vAlign w:val="center"/>
          </w:tcPr>
          <w:p w14:paraId="42528641" w14:textId="77777777" w:rsidR="00A967E8" w:rsidRDefault="00A967E8" w:rsidP="00A967E8">
            <w:pPr>
              <w:jc w:val="center"/>
            </w:pPr>
            <w:r>
              <w:t>1.5</w:t>
            </w:r>
          </w:p>
        </w:tc>
        <w:tc>
          <w:tcPr>
            <w:tcW w:w="846" w:type="dxa"/>
            <w:vAlign w:val="center"/>
          </w:tcPr>
          <w:p w14:paraId="72F5332B" w14:textId="77777777" w:rsidR="00A967E8" w:rsidRDefault="00A967E8" w:rsidP="00A967E8">
            <w:pPr>
              <w:jc w:val="center"/>
            </w:pPr>
            <w:r>
              <w:t>1.5</w:t>
            </w:r>
          </w:p>
        </w:tc>
        <w:tc>
          <w:tcPr>
            <w:tcW w:w="853" w:type="dxa"/>
            <w:vAlign w:val="center"/>
          </w:tcPr>
          <w:p w14:paraId="43B8E45E" w14:textId="77777777" w:rsidR="00A967E8" w:rsidRDefault="00A967E8" w:rsidP="00A967E8">
            <w:pPr>
              <w:jc w:val="center"/>
            </w:pPr>
            <w:r>
              <w:t>1.5</w:t>
            </w:r>
          </w:p>
        </w:tc>
        <w:tc>
          <w:tcPr>
            <w:tcW w:w="2719" w:type="dxa"/>
            <w:vAlign w:val="center"/>
          </w:tcPr>
          <w:p w14:paraId="17674CA2" w14:textId="77777777" w:rsidR="00A967E8" w:rsidRPr="00DF05B5" w:rsidRDefault="00A967E8" w:rsidP="00A967E8">
            <w:pPr>
              <w:jc w:val="center"/>
              <w:rPr>
                <w:sz w:val="18"/>
                <w:szCs w:val="18"/>
              </w:rPr>
            </w:pPr>
            <w:r>
              <w:rPr>
                <w:sz w:val="18"/>
                <w:szCs w:val="18"/>
              </w:rPr>
              <w:t>dB</w:t>
            </w:r>
          </w:p>
        </w:tc>
      </w:tr>
      <w:tr w:rsidR="00A967E8" w14:paraId="23AAC728" w14:textId="77777777" w:rsidTr="00A967E8">
        <w:trPr>
          <w:trHeight w:val="20"/>
        </w:trPr>
        <w:tc>
          <w:tcPr>
            <w:tcW w:w="1695" w:type="dxa"/>
            <w:vAlign w:val="center"/>
          </w:tcPr>
          <w:p w14:paraId="4C59607F" w14:textId="77777777" w:rsidR="00A967E8" w:rsidRDefault="00A967E8" w:rsidP="00A967E8">
            <w:pPr>
              <w:jc w:val="center"/>
              <w:rPr>
                <w:b/>
              </w:rPr>
            </w:pPr>
            <w:r>
              <w:rPr>
                <w:b/>
              </w:rPr>
              <w:t>IM4 Level @ Offset</w:t>
            </w:r>
          </w:p>
        </w:tc>
        <w:tc>
          <w:tcPr>
            <w:tcW w:w="847" w:type="dxa"/>
            <w:vAlign w:val="center"/>
          </w:tcPr>
          <w:p w14:paraId="1BD7CC2B" w14:textId="77777777" w:rsidR="00A967E8" w:rsidRDefault="00A967E8" w:rsidP="00A967E8">
            <w:pPr>
              <w:jc w:val="center"/>
            </w:pPr>
            <w:r>
              <w:t>-58.5</w:t>
            </w:r>
          </w:p>
        </w:tc>
        <w:tc>
          <w:tcPr>
            <w:tcW w:w="847" w:type="dxa"/>
            <w:vAlign w:val="center"/>
          </w:tcPr>
          <w:p w14:paraId="40C053E7" w14:textId="77777777" w:rsidR="00A967E8" w:rsidRDefault="00A967E8" w:rsidP="00A967E8">
            <w:pPr>
              <w:jc w:val="center"/>
            </w:pPr>
            <w:r>
              <w:t>-55.5</w:t>
            </w:r>
          </w:p>
        </w:tc>
        <w:tc>
          <w:tcPr>
            <w:tcW w:w="846" w:type="dxa"/>
            <w:vAlign w:val="center"/>
          </w:tcPr>
          <w:p w14:paraId="2D5FAD4B" w14:textId="77777777" w:rsidR="00A967E8" w:rsidRDefault="00A967E8" w:rsidP="00A967E8">
            <w:pPr>
              <w:jc w:val="center"/>
            </w:pPr>
            <w:r>
              <w:t>-52.5</w:t>
            </w:r>
          </w:p>
        </w:tc>
        <w:tc>
          <w:tcPr>
            <w:tcW w:w="853" w:type="dxa"/>
            <w:vAlign w:val="center"/>
          </w:tcPr>
          <w:p w14:paraId="4A87F10F" w14:textId="77777777" w:rsidR="00A967E8" w:rsidRDefault="00A967E8" w:rsidP="00A967E8">
            <w:pPr>
              <w:jc w:val="center"/>
            </w:pPr>
            <w:r>
              <w:t>-51.0</w:t>
            </w:r>
          </w:p>
        </w:tc>
        <w:tc>
          <w:tcPr>
            <w:tcW w:w="2719" w:type="dxa"/>
            <w:vAlign w:val="center"/>
          </w:tcPr>
          <w:p w14:paraId="1ED31A75" w14:textId="77777777" w:rsidR="00A967E8" w:rsidRPr="00DF05B5" w:rsidRDefault="00A967E8" w:rsidP="00A967E8">
            <w:pPr>
              <w:jc w:val="center"/>
              <w:rPr>
                <w:sz w:val="18"/>
                <w:szCs w:val="18"/>
              </w:rPr>
            </w:pPr>
            <w:r>
              <w:rPr>
                <w:sz w:val="18"/>
                <w:szCs w:val="18"/>
              </w:rPr>
              <w:t>dBm</w:t>
            </w:r>
          </w:p>
        </w:tc>
      </w:tr>
      <w:tr w:rsidR="00A967E8" w14:paraId="4AF97136" w14:textId="77777777" w:rsidTr="00A967E8">
        <w:trPr>
          <w:trHeight w:val="20"/>
        </w:trPr>
        <w:tc>
          <w:tcPr>
            <w:tcW w:w="7807" w:type="dxa"/>
            <w:gridSpan w:val="6"/>
            <w:shd w:val="clear" w:color="auto" w:fill="EEECE1" w:themeFill="background2"/>
          </w:tcPr>
          <w:p w14:paraId="69A71C66" w14:textId="1DBCD993" w:rsidR="00A967E8" w:rsidRPr="00C921A8" w:rsidRDefault="00A967E8" w:rsidP="00A967E8">
            <w:pPr>
              <w:jc w:val="center"/>
              <w:rPr>
                <w:b/>
              </w:rPr>
            </w:pPr>
            <w:r w:rsidRPr="00C921A8">
              <w:rPr>
                <w:b/>
              </w:rPr>
              <w:t>Primary Receiver, Band 1</w:t>
            </w:r>
          </w:p>
        </w:tc>
      </w:tr>
      <w:tr w:rsidR="00A967E8" w14:paraId="6F9D4293" w14:textId="77777777" w:rsidTr="00A967E8">
        <w:trPr>
          <w:trHeight w:val="20"/>
        </w:trPr>
        <w:tc>
          <w:tcPr>
            <w:tcW w:w="1695" w:type="dxa"/>
            <w:shd w:val="clear" w:color="auto" w:fill="EEECE1" w:themeFill="background2"/>
            <w:vAlign w:val="center"/>
          </w:tcPr>
          <w:p w14:paraId="5E78FDA1" w14:textId="77777777" w:rsidR="00A967E8" w:rsidRDefault="00A967E8" w:rsidP="00A967E8">
            <w:pPr>
              <w:jc w:val="center"/>
              <w:rPr>
                <w:b/>
              </w:rPr>
            </w:pPr>
            <w:r>
              <w:rPr>
                <w:b/>
              </w:rPr>
              <w:t>Neff</w:t>
            </w:r>
          </w:p>
        </w:tc>
        <w:tc>
          <w:tcPr>
            <w:tcW w:w="847" w:type="dxa"/>
            <w:shd w:val="clear" w:color="auto" w:fill="EEECE1" w:themeFill="background2"/>
            <w:vAlign w:val="center"/>
          </w:tcPr>
          <w:p w14:paraId="62A70199" w14:textId="77777777" w:rsidR="00A967E8" w:rsidRDefault="00A967E8" w:rsidP="00A967E8">
            <w:pPr>
              <w:jc w:val="center"/>
            </w:pPr>
            <w:r>
              <w:t>-98.7</w:t>
            </w:r>
          </w:p>
        </w:tc>
        <w:tc>
          <w:tcPr>
            <w:tcW w:w="847" w:type="dxa"/>
            <w:shd w:val="clear" w:color="auto" w:fill="EEECE1" w:themeFill="background2"/>
            <w:vAlign w:val="center"/>
          </w:tcPr>
          <w:p w14:paraId="3BF52AF1" w14:textId="77777777" w:rsidR="00A967E8" w:rsidRDefault="00A967E8" w:rsidP="00A967E8">
            <w:pPr>
              <w:jc w:val="center"/>
            </w:pPr>
            <w:r>
              <w:t>-97.1</w:t>
            </w:r>
          </w:p>
        </w:tc>
        <w:tc>
          <w:tcPr>
            <w:tcW w:w="846" w:type="dxa"/>
            <w:shd w:val="clear" w:color="auto" w:fill="EEECE1" w:themeFill="background2"/>
            <w:vAlign w:val="center"/>
          </w:tcPr>
          <w:p w14:paraId="477D29A8" w14:textId="77777777" w:rsidR="00A967E8" w:rsidRDefault="00A967E8" w:rsidP="00A967E8">
            <w:pPr>
              <w:jc w:val="center"/>
            </w:pPr>
            <w:r>
              <w:t>-93.2</w:t>
            </w:r>
          </w:p>
        </w:tc>
        <w:tc>
          <w:tcPr>
            <w:tcW w:w="853" w:type="dxa"/>
            <w:shd w:val="clear" w:color="auto" w:fill="EEECE1" w:themeFill="background2"/>
            <w:vAlign w:val="center"/>
          </w:tcPr>
          <w:p w14:paraId="27B3DE29" w14:textId="77777777" w:rsidR="00A967E8" w:rsidRDefault="00A967E8" w:rsidP="00A967E8">
            <w:pPr>
              <w:jc w:val="center"/>
            </w:pPr>
            <w:r>
              <w:t>-90.4</w:t>
            </w:r>
          </w:p>
        </w:tc>
        <w:tc>
          <w:tcPr>
            <w:tcW w:w="2719" w:type="dxa"/>
            <w:shd w:val="clear" w:color="auto" w:fill="EEECE1" w:themeFill="background2"/>
            <w:vAlign w:val="center"/>
          </w:tcPr>
          <w:p w14:paraId="0484A43C" w14:textId="77777777" w:rsidR="00A967E8" w:rsidRPr="00DF05B5" w:rsidRDefault="00A967E8" w:rsidP="00A967E8">
            <w:pPr>
              <w:jc w:val="center"/>
              <w:rPr>
                <w:sz w:val="18"/>
                <w:szCs w:val="18"/>
              </w:rPr>
            </w:pPr>
            <w:r>
              <w:rPr>
                <w:sz w:val="18"/>
                <w:szCs w:val="18"/>
              </w:rPr>
              <w:t>dBm/3.84MHz</w:t>
            </w:r>
          </w:p>
        </w:tc>
      </w:tr>
      <w:tr w:rsidR="00A967E8" w14:paraId="110CDA97" w14:textId="77777777" w:rsidTr="00A967E8">
        <w:trPr>
          <w:trHeight w:val="20"/>
        </w:trPr>
        <w:tc>
          <w:tcPr>
            <w:tcW w:w="1695" w:type="dxa"/>
            <w:shd w:val="clear" w:color="auto" w:fill="EEECE1" w:themeFill="background2"/>
            <w:vAlign w:val="center"/>
          </w:tcPr>
          <w:p w14:paraId="7F0FE4C1" w14:textId="77777777" w:rsidR="00A967E8" w:rsidRDefault="00A967E8" w:rsidP="00A967E8">
            <w:pPr>
              <w:jc w:val="center"/>
              <w:rPr>
                <w:b/>
              </w:rPr>
            </w:pPr>
            <w:r>
              <w:rPr>
                <w:b/>
              </w:rPr>
              <w:t>Neff_Margin</w:t>
            </w:r>
          </w:p>
        </w:tc>
        <w:tc>
          <w:tcPr>
            <w:tcW w:w="847" w:type="dxa"/>
            <w:shd w:val="clear" w:color="auto" w:fill="EEECE1" w:themeFill="background2"/>
            <w:vAlign w:val="center"/>
          </w:tcPr>
          <w:p w14:paraId="1FC7BAEC" w14:textId="77777777" w:rsidR="00A967E8" w:rsidRDefault="00A967E8" w:rsidP="00A967E8">
            <w:pPr>
              <w:jc w:val="center"/>
            </w:pPr>
            <w:r>
              <w:t>1.5</w:t>
            </w:r>
          </w:p>
        </w:tc>
        <w:tc>
          <w:tcPr>
            <w:tcW w:w="847" w:type="dxa"/>
            <w:shd w:val="clear" w:color="auto" w:fill="EEECE1" w:themeFill="background2"/>
            <w:vAlign w:val="center"/>
          </w:tcPr>
          <w:p w14:paraId="4C5ABE7C" w14:textId="77777777" w:rsidR="00A967E8" w:rsidRPr="00F2337A" w:rsidRDefault="00A967E8" w:rsidP="00A967E8">
            <w:pPr>
              <w:jc w:val="center"/>
              <w:rPr>
                <w:color w:val="FF0000"/>
              </w:rPr>
            </w:pPr>
            <w:r w:rsidRPr="00F2337A">
              <w:rPr>
                <w:color w:val="FF0000"/>
              </w:rPr>
              <w:t>-0.</w:t>
            </w:r>
            <w:r>
              <w:rPr>
                <w:color w:val="FF0000"/>
              </w:rPr>
              <w:t>1</w:t>
            </w:r>
          </w:p>
        </w:tc>
        <w:tc>
          <w:tcPr>
            <w:tcW w:w="846" w:type="dxa"/>
            <w:shd w:val="clear" w:color="auto" w:fill="EEECE1" w:themeFill="background2"/>
            <w:vAlign w:val="center"/>
          </w:tcPr>
          <w:p w14:paraId="504A7137" w14:textId="77777777" w:rsidR="00A967E8" w:rsidRPr="00F2337A" w:rsidRDefault="00A967E8" w:rsidP="00A967E8">
            <w:pPr>
              <w:jc w:val="center"/>
              <w:rPr>
                <w:color w:val="FF0000"/>
              </w:rPr>
            </w:pPr>
            <w:r w:rsidRPr="00F2337A">
              <w:rPr>
                <w:color w:val="FF0000"/>
              </w:rPr>
              <w:t>-4.</w:t>
            </w:r>
            <w:r>
              <w:rPr>
                <w:color w:val="FF0000"/>
              </w:rPr>
              <w:t>0</w:t>
            </w:r>
          </w:p>
        </w:tc>
        <w:tc>
          <w:tcPr>
            <w:tcW w:w="853" w:type="dxa"/>
            <w:shd w:val="clear" w:color="auto" w:fill="EEECE1" w:themeFill="background2"/>
            <w:vAlign w:val="center"/>
          </w:tcPr>
          <w:p w14:paraId="52E62079" w14:textId="77777777" w:rsidR="00A967E8" w:rsidRPr="00F2337A" w:rsidRDefault="00A967E8" w:rsidP="00A967E8">
            <w:pPr>
              <w:jc w:val="center"/>
              <w:rPr>
                <w:color w:val="FF0000"/>
              </w:rPr>
            </w:pPr>
            <w:r>
              <w:rPr>
                <w:color w:val="FF0000"/>
              </w:rPr>
              <w:t>-6.8</w:t>
            </w:r>
          </w:p>
        </w:tc>
        <w:tc>
          <w:tcPr>
            <w:tcW w:w="2719" w:type="dxa"/>
            <w:shd w:val="clear" w:color="auto" w:fill="EEECE1" w:themeFill="background2"/>
            <w:vAlign w:val="center"/>
          </w:tcPr>
          <w:p w14:paraId="19D810E5" w14:textId="77777777" w:rsidR="00A967E8" w:rsidRPr="00DF05B5" w:rsidRDefault="00A967E8" w:rsidP="00A967E8">
            <w:pPr>
              <w:jc w:val="center"/>
              <w:rPr>
                <w:sz w:val="18"/>
                <w:szCs w:val="18"/>
              </w:rPr>
            </w:pPr>
            <w:r>
              <w:rPr>
                <w:sz w:val="18"/>
                <w:szCs w:val="18"/>
              </w:rPr>
              <w:t>dB</w:t>
            </w:r>
          </w:p>
        </w:tc>
      </w:tr>
      <w:tr w:rsidR="00A967E8" w14:paraId="73946785" w14:textId="77777777" w:rsidTr="00A967E8">
        <w:trPr>
          <w:trHeight w:val="20"/>
        </w:trPr>
        <w:tc>
          <w:tcPr>
            <w:tcW w:w="1695" w:type="dxa"/>
            <w:shd w:val="clear" w:color="auto" w:fill="EEECE1" w:themeFill="background2"/>
            <w:vAlign w:val="center"/>
          </w:tcPr>
          <w:p w14:paraId="352A8B94" w14:textId="77777777" w:rsidR="00A967E8" w:rsidRDefault="00A967E8" w:rsidP="00A967E8">
            <w:pPr>
              <w:jc w:val="center"/>
              <w:rPr>
                <w:b/>
              </w:rPr>
            </w:pPr>
            <w:r>
              <w:rPr>
                <w:b/>
              </w:rPr>
              <w:t>PA F-IM contribution</w:t>
            </w:r>
          </w:p>
        </w:tc>
        <w:tc>
          <w:tcPr>
            <w:tcW w:w="847" w:type="dxa"/>
            <w:shd w:val="clear" w:color="auto" w:fill="EEECE1" w:themeFill="background2"/>
            <w:vAlign w:val="center"/>
          </w:tcPr>
          <w:p w14:paraId="3C397380" w14:textId="77777777" w:rsidR="00A967E8" w:rsidRDefault="00A967E8" w:rsidP="00A967E8">
            <w:pPr>
              <w:jc w:val="center"/>
            </w:pPr>
            <w:r>
              <w:t>8</w:t>
            </w:r>
          </w:p>
        </w:tc>
        <w:tc>
          <w:tcPr>
            <w:tcW w:w="847" w:type="dxa"/>
            <w:shd w:val="clear" w:color="auto" w:fill="EEECE1" w:themeFill="background2"/>
            <w:vAlign w:val="center"/>
          </w:tcPr>
          <w:p w14:paraId="0310BAF6" w14:textId="77777777" w:rsidR="00A967E8" w:rsidRDefault="00A967E8" w:rsidP="00A967E8">
            <w:pPr>
              <w:jc w:val="center"/>
            </w:pPr>
            <w:r>
              <w:t>29</w:t>
            </w:r>
          </w:p>
        </w:tc>
        <w:tc>
          <w:tcPr>
            <w:tcW w:w="846" w:type="dxa"/>
            <w:shd w:val="clear" w:color="auto" w:fill="EEECE1" w:themeFill="background2"/>
            <w:vAlign w:val="center"/>
          </w:tcPr>
          <w:p w14:paraId="33E13174" w14:textId="77777777" w:rsidR="00A967E8" w:rsidRDefault="00A967E8" w:rsidP="00A967E8">
            <w:pPr>
              <w:jc w:val="center"/>
            </w:pPr>
            <w:r>
              <w:t>58</w:t>
            </w:r>
          </w:p>
        </w:tc>
        <w:tc>
          <w:tcPr>
            <w:tcW w:w="853" w:type="dxa"/>
            <w:shd w:val="clear" w:color="auto" w:fill="EEECE1" w:themeFill="background2"/>
            <w:vAlign w:val="center"/>
          </w:tcPr>
          <w:p w14:paraId="613310EC" w14:textId="77777777" w:rsidR="00A967E8" w:rsidRDefault="00A967E8" w:rsidP="00A967E8">
            <w:pPr>
              <w:jc w:val="center"/>
            </w:pPr>
            <w:r>
              <w:t>68</w:t>
            </w:r>
          </w:p>
        </w:tc>
        <w:tc>
          <w:tcPr>
            <w:tcW w:w="2719" w:type="dxa"/>
            <w:shd w:val="clear" w:color="auto" w:fill="EEECE1" w:themeFill="background2"/>
            <w:vAlign w:val="center"/>
          </w:tcPr>
          <w:p w14:paraId="5B9EBBB8" w14:textId="77777777" w:rsidR="00A967E8" w:rsidRDefault="00A967E8" w:rsidP="00A967E8">
            <w:pPr>
              <w:jc w:val="center"/>
              <w:rPr>
                <w:sz w:val="18"/>
                <w:szCs w:val="18"/>
              </w:rPr>
            </w:pPr>
            <w:r>
              <w:rPr>
                <w:sz w:val="18"/>
                <w:szCs w:val="18"/>
              </w:rPr>
              <w:t>%</w:t>
            </w:r>
          </w:p>
        </w:tc>
      </w:tr>
      <w:tr w:rsidR="00A967E8" w14:paraId="558820A1" w14:textId="77777777" w:rsidTr="00A967E8">
        <w:trPr>
          <w:trHeight w:val="20"/>
        </w:trPr>
        <w:tc>
          <w:tcPr>
            <w:tcW w:w="1695" w:type="dxa"/>
            <w:shd w:val="clear" w:color="auto" w:fill="EEECE1" w:themeFill="background2"/>
            <w:vAlign w:val="center"/>
          </w:tcPr>
          <w:p w14:paraId="1F5445D1" w14:textId="77777777" w:rsidR="00A967E8" w:rsidRPr="00DF05B5" w:rsidRDefault="00A967E8" w:rsidP="00A967E8">
            <w:pPr>
              <w:jc w:val="center"/>
              <w:rPr>
                <w:b/>
              </w:rPr>
            </w:pPr>
            <w:r>
              <w:rPr>
                <w:b/>
              </w:rPr>
              <w:t>Proposed MSD</w:t>
            </w:r>
          </w:p>
        </w:tc>
        <w:tc>
          <w:tcPr>
            <w:tcW w:w="847" w:type="dxa"/>
            <w:shd w:val="clear" w:color="auto" w:fill="EEECE1" w:themeFill="background2"/>
            <w:vAlign w:val="center"/>
          </w:tcPr>
          <w:p w14:paraId="7F0716FF" w14:textId="77777777" w:rsidR="00A967E8" w:rsidRDefault="00A967E8" w:rsidP="00A967E8">
            <w:pPr>
              <w:jc w:val="center"/>
            </w:pPr>
            <w:r>
              <w:t>0</w:t>
            </w:r>
          </w:p>
        </w:tc>
        <w:tc>
          <w:tcPr>
            <w:tcW w:w="847" w:type="dxa"/>
            <w:shd w:val="clear" w:color="auto" w:fill="EEECE1" w:themeFill="background2"/>
            <w:vAlign w:val="center"/>
          </w:tcPr>
          <w:p w14:paraId="4E0A3E0E" w14:textId="77777777" w:rsidR="00A967E8" w:rsidRDefault="00A967E8" w:rsidP="00A967E8">
            <w:pPr>
              <w:jc w:val="center"/>
            </w:pPr>
            <w:r>
              <w:t>0.5</w:t>
            </w:r>
          </w:p>
        </w:tc>
        <w:tc>
          <w:tcPr>
            <w:tcW w:w="846" w:type="dxa"/>
            <w:shd w:val="clear" w:color="auto" w:fill="EEECE1" w:themeFill="background2"/>
            <w:vAlign w:val="center"/>
          </w:tcPr>
          <w:p w14:paraId="79FB7E04" w14:textId="77777777" w:rsidR="00A967E8" w:rsidRDefault="00A967E8" w:rsidP="00A967E8">
            <w:pPr>
              <w:jc w:val="center"/>
            </w:pPr>
            <w:r>
              <w:t>4.5</w:t>
            </w:r>
          </w:p>
        </w:tc>
        <w:tc>
          <w:tcPr>
            <w:tcW w:w="853" w:type="dxa"/>
            <w:shd w:val="clear" w:color="auto" w:fill="EEECE1" w:themeFill="background2"/>
            <w:vAlign w:val="center"/>
          </w:tcPr>
          <w:p w14:paraId="401E64FA" w14:textId="77777777" w:rsidR="00A967E8" w:rsidRDefault="00A967E8" w:rsidP="00A967E8">
            <w:pPr>
              <w:jc w:val="center"/>
            </w:pPr>
            <w:r>
              <w:t>7.5</w:t>
            </w:r>
          </w:p>
        </w:tc>
        <w:tc>
          <w:tcPr>
            <w:tcW w:w="2719" w:type="dxa"/>
            <w:shd w:val="clear" w:color="auto" w:fill="EEECE1" w:themeFill="background2"/>
            <w:vAlign w:val="center"/>
          </w:tcPr>
          <w:p w14:paraId="17D15A76" w14:textId="04F738CF" w:rsidR="00A967E8" w:rsidRPr="00DF05B5" w:rsidRDefault="0083548D" w:rsidP="00A967E8">
            <w:pPr>
              <w:jc w:val="center"/>
              <w:rPr>
                <w:sz w:val="18"/>
                <w:szCs w:val="18"/>
              </w:rPr>
            </w:pPr>
            <w:r>
              <w:rPr>
                <w:sz w:val="18"/>
                <w:szCs w:val="18"/>
              </w:rPr>
              <w:t>dB</w:t>
            </w:r>
          </w:p>
        </w:tc>
      </w:tr>
      <w:tr w:rsidR="00A967E8" w14:paraId="7F755408" w14:textId="77777777" w:rsidTr="00A967E8">
        <w:trPr>
          <w:trHeight w:val="20"/>
        </w:trPr>
        <w:tc>
          <w:tcPr>
            <w:tcW w:w="7807" w:type="dxa"/>
            <w:gridSpan w:val="6"/>
            <w:shd w:val="clear" w:color="auto" w:fill="A6A6A6" w:themeFill="background1" w:themeFillShade="A6"/>
          </w:tcPr>
          <w:p w14:paraId="6258B06E" w14:textId="7297DC1B" w:rsidR="00A967E8" w:rsidRPr="00C921A8" w:rsidRDefault="00A967E8" w:rsidP="00A967E8">
            <w:pPr>
              <w:jc w:val="center"/>
            </w:pPr>
            <w:r w:rsidRPr="00C921A8">
              <w:rPr>
                <w:b/>
              </w:rPr>
              <w:t>Diversity Receiver, Band 1</w:t>
            </w:r>
          </w:p>
        </w:tc>
      </w:tr>
      <w:tr w:rsidR="00A967E8" w14:paraId="09D571F6" w14:textId="77777777" w:rsidTr="00A967E8">
        <w:trPr>
          <w:trHeight w:val="20"/>
        </w:trPr>
        <w:tc>
          <w:tcPr>
            <w:tcW w:w="1695" w:type="dxa"/>
            <w:shd w:val="clear" w:color="auto" w:fill="A6A6A6" w:themeFill="background1" w:themeFillShade="A6"/>
            <w:vAlign w:val="center"/>
          </w:tcPr>
          <w:p w14:paraId="5325C292" w14:textId="77777777" w:rsidR="00A967E8" w:rsidRPr="00DF05B5" w:rsidRDefault="00A967E8" w:rsidP="00A967E8">
            <w:pPr>
              <w:jc w:val="center"/>
              <w:rPr>
                <w:b/>
              </w:rPr>
            </w:pPr>
            <w:r>
              <w:rPr>
                <w:b/>
              </w:rPr>
              <w:t>Neff</w:t>
            </w:r>
          </w:p>
        </w:tc>
        <w:tc>
          <w:tcPr>
            <w:tcW w:w="847" w:type="dxa"/>
            <w:shd w:val="clear" w:color="auto" w:fill="A6A6A6" w:themeFill="background1" w:themeFillShade="A6"/>
            <w:vAlign w:val="center"/>
          </w:tcPr>
          <w:p w14:paraId="6AA64B0E" w14:textId="77777777" w:rsidR="00A967E8" w:rsidRDefault="00A967E8" w:rsidP="00A967E8">
            <w:pPr>
              <w:jc w:val="center"/>
            </w:pPr>
            <w:r>
              <w:t>-99.3</w:t>
            </w:r>
          </w:p>
        </w:tc>
        <w:tc>
          <w:tcPr>
            <w:tcW w:w="847" w:type="dxa"/>
            <w:shd w:val="clear" w:color="auto" w:fill="A6A6A6" w:themeFill="background1" w:themeFillShade="A6"/>
            <w:vAlign w:val="center"/>
          </w:tcPr>
          <w:p w14:paraId="089A4722" w14:textId="77777777" w:rsidR="00A967E8" w:rsidRDefault="00A967E8" w:rsidP="00A967E8">
            <w:pPr>
              <w:jc w:val="center"/>
            </w:pPr>
            <w:r>
              <w:t>-98.8</w:t>
            </w:r>
          </w:p>
        </w:tc>
        <w:tc>
          <w:tcPr>
            <w:tcW w:w="846" w:type="dxa"/>
            <w:shd w:val="clear" w:color="auto" w:fill="A6A6A6" w:themeFill="background1" w:themeFillShade="A6"/>
            <w:vAlign w:val="center"/>
          </w:tcPr>
          <w:p w14:paraId="21A79E2C" w14:textId="77777777" w:rsidR="00A967E8" w:rsidRDefault="00A967E8" w:rsidP="00A967E8">
            <w:pPr>
              <w:jc w:val="center"/>
            </w:pPr>
            <w:r>
              <w:t>-97.2</w:t>
            </w:r>
          </w:p>
        </w:tc>
        <w:tc>
          <w:tcPr>
            <w:tcW w:w="853" w:type="dxa"/>
            <w:shd w:val="clear" w:color="auto" w:fill="A6A6A6" w:themeFill="background1" w:themeFillShade="A6"/>
            <w:vAlign w:val="center"/>
          </w:tcPr>
          <w:p w14:paraId="366BC804" w14:textId="77777777" w:rsidR="00A967E8" w:rsidRDefault="00A967E8" w:rsidP="00A967E8">
            <w:pPr>
              <w:jc w:val="center"/>
            </w:pPr>
            <w:r>
              <w:t>-95.6</w:t>
            </w:r>
          </w:p>
        </w:tc>
        <w:tc>
          <w:tcPr>
            <w:tcW w:w="2719" w:type="dxa"/>
            <w:shd w:val="clear" w:color="auto" w:fill="A6A6A6" w:themeFill="background1" w:themeFillShade="A6"/>
            <w:vAlign w:val="center"/>
          </w:tcPr>
          <w:p w14:paraId="2783E42E" w14:textId="77777777" w:rsidR="00A967E8" w:rsidRPr="00DF05B5" w:rsidRDefault="00A967E8" w:rsidP="00A967E8">
            <w:pPr>
              <w:jc w:val="center"/>
              <w:rPr>
                <w:sz w:val="18"/>
                <w:szCs w:val="18"/>
              </w:rPr>
            </w:pPr>
            <w:r>
              <w:rPr>
                <w:sz w:val="18"/>
                <w:szCs w:val="18"/>
              </w:rPr>
              <w:t>dBm/3.84MHz</w:t>
            </w:r>
          </w:p>
        </w:tc>
      </w:tr>
      <w:tr w:rsidR="00A967E8" w14:paraId="29719416" w14:textId="77777777" w:rsidTr="00A967E8">
        <w:trPr>
          <w:trHeight w:val="20"/>
        </w:trPr>
        <w:tc>
          <w:tcPr>
            <w:tcW w:w="1695" w:type="dxa"/>
            <w:shd w:val="clear" w:color="auto" w:fill="A6A6A6" w:themeFill="background1" w:themeFillShade="A6"/>
            <w:vAlign w:val="center"/>
          </w:tcPr>
          <w:p w14:paraId="5C819526" w14:textId="77777777" w:rsidR="00A967E8" w:rsidRPr="00DF05B5" w:rsidRDefault="00A967E8" w:rsidP="00A967E8">
            <w:pPr>
              <w:jc w:val="center"/>
              <w:rPr>
                <w:b/>
              </w:rPr>
            </w:pPr>
            <w:r>
              <w:rPr>
                <w:b/>
              </w:rPr>
              <w:t>Neff_Margin</w:t>
            </w:r>
          </w:p>
        </w:tc>
        <w:tc>
          <w:tcPr>
            <w:tcW w:w="847" w:type="dxa"/>
            <w:shd w:val="clear" w:color="auto" w:fill="A6A6A6" w:themeFill="background1" w:themeFillShade="A6"/>
            <w:vAlign w:val="center"/>
          </w:tcPr>
          <w:p w14:paraId="7243C824" w14:textId="77777777" w:rsidR="00A967E8" w:rsidRDefault="00A967E8" w:rsidP="00A967E8">
            <w:pPr>
              <w:jc w:val="center"/>
            </w:pPr>
            <w:r>
              <w:t>2.1</w:t>
            </w:r>
          </w:p>
        </w:tc>
        <w:tc>
          <w:tcPr>
            <w:tcW w:w="847" w:type="dxa"/>
            <w:shd w:val="clear" w:color="auto" w:fill="A6A6A6" w:themeFill="background1" w:themeFillShade="A6"/>
            <w:vAlign w:val="center"/>
          </w:tcPr>
          <w:p w14:paraId="2D61F827" w14:textId="77777777" w:rsidR="00A967E8" w:rsidRDefault="00A967E8" w:rsidP="00A967E8">
            <w:pPr>
              <w:jc w:val="center"/>
            </w:pPr>
            <w:r>
              <w:t>1.6</w:t>
            </w:r>
          </w:p>
        </w:tc>
        <w:tc>
          <w:tcPr>
            <w:tcW w:w="846" w:type="dxa"/>
            <w:shd w:val="clear" w:color="auto" w:fill="A6A6A6" w:themeFill="background1" w:themeFillShade="A6"/>
            <w:vAlign w:val="center"/>
          </w:tcPr>
          <w:p w14:paraId="2279B960" w14:textId="77777777" w:rsidR="00A967E8" w:rsidRPr="00F2337A" w:rsidRDefault="00A967E8" w:rsidP="00A967E8">
            <w:pPr>
              <w:jc w:val="center"/>
              <w:rPr>
                <w:color w:val="FF0000"/>
              </w:rPr>
            </w:pPr>
            <w:r w:rsidRPr="00D55E6F">
              <w:t>0</w:t>
            </w:r>
          </w:p>
        </w:tc>
        <w:tc>
          <w:tcPr>
            <w:tcW w:w="853" w:type="dxa"/>
            <w:shd w:val="clear" w:color="auto" w:fill="A6A6A6" w:themeFill="background1" w:themeFillShade="A6"/>
            <w:vAlign w:val="center"/>
          </w:tcPr>
          <w:p w14:paraId="32C95D1C" w14:textId="77777777" w:rsidR="00A967E8" w:rsidRPr="00F2337A" w:rsidRDefault="00A967E8" w:rsidP="00A967E8">
            <w:pPr>
              <w:jc w:val="center"/>
              <w:rPr>
                <w:color w:val="FF0000"/>
              </w:rPr>
            </w:pPr>
            <w:r>
              <w:rPr>
                <w:color w:val="FF0000"/>
              </w:rPr>
              <w:t>-1.6</w:t>
            </w:r>
          </w:p>
        </w:tc>
        <w:tc>
          <w:tcPr>
            <w:tcW w:w="2719" w:type="dxa"/>
            <w:shd w:val="clear" w:color="auto" w:fill="A6A6A6" w:themeFill="background1" w:themeFillShade="A6"/>
            <w:vAlign w:val="center"/>
          </w:tcPr>
          <w:p w14:paraId="3F292B5E" w14:textId="77777777" w:rsidR="00A967E8" w:rsidRPr="00DF05B5" w:rsidRDefault="00A967E8" w:rsidP="00A967E8">
            <w:pPr>
              <w:jc w:val="center"/>
              <w:rPr>
                <w:sz w:val="18"/>
                <w:szCs w:val="18"/>
              </w:rPr>
            </w:pPr>
            <w:r>
              <w:rPr>
                <w:sz w:val="18"/>
                <w:szCs w:val="18"/>
              </w:rPr>
              <w:t>dB</w:t>
            </w:r>
          </w:p>
        </w:tc>
      </w:tr>
      <w:tr w:rsidR="00A967E8" w14:paraId="20D3D64D" w14:textId="77777777" w:rsidTr="00A967E8">
        <w:trPr>
          <w:trHeight w:val="20"/>
        </w:trPr>
        <w:tc>
          <w:tcPr>
            <w:tcW w:w="1695" w:type="dxa"/>
            <w:shd w:val="clear" w:color="auto" w:fill="A6A6A6" w:themeFill="background1" w:themeFillShade="A6"/>
            <w:vAlign w:val="center"/>
          </w:tcPr>
          <w:p w14:paraId="054AC8CB" w14:textId="77777777" w:rsidR="00A967E8" w:rsidRPr="00C921A8" w:rsidRDefault="00A967E8" w:rsidP="00A967E8">
            <w:pPr>
              <w:jc w:val="center"/>
              <w:rPr>
                <w:b/>
                <w:vertAlign w:val="superscript"/>
              </w:rPr>
            </w:pPr>
            <w:r>
              <w:rPr>
                <w:b/>
              </w:rPr>
              <w:t>Proposed MSD</w:t>
            </w:r>
            <w:r>
              <w:rPr>
                <w:b/>
                <w:vertAlign w:val="superscript"/>
              </w:rPr>
              <w:t>(5)</w:t>
            </w:r>
          </w:p>
        </w:tc>
        <w:tc>
          <w:tcPr>
            <w:tcW w:w="847" w:type="dxa"/>
            <w:shd w:val="clear" w:color="auto" w:fill="A6A6A6" w:themeFill="background1" w:themeFillShade="A6"/>
            <w:vAlign w:val="center"/>
          </w:tcPr>
          <w:p w14:paraId="2105BB16" w14:textId="77777777" w:rsidR="00A967E8" w:rsidRDefault="00A967E8" w:rsidP="00A967E8">
            <w:pPr>
              <w:jc w:val="center"/>
            </w:pPr>
            <w:r>
              <w:t>0</w:t>
            </w:r>
          </w:p>
        </w:tc>
        <w:tc>
          <w:tcPr>
            <w:tcW w:w="847" w:type="dxa"/>
            <w:shd w:val="clear" w:color="auto" w:fill="A6A6A6" w:themeFill="background1" w:themeFillShade="A6"/>
            <w:vAlign w:val="center"/>
          </w:tcPr>
          <w:p w14:paraId="73E6FC54" w14:textId="77777777" w:rsidR="00A967E8" w:rsidRDefault="00A967E8" w:rsidP="00A967E8">
            <w:pPr>
              <w:jc w:val="center"/>
            </w:pPr>
            <w:r>
              <w:t>0</w:t>
            </w:r>
          </w:p>
        </w:tc>
        <w:tc>
          <w:tcPr>
            <w:tcW w:w="846" w:type="dxa"/>
            <w:shd w:val="clear" w:color="auto" w:fill="A6A6A6" w:themeFill="background1" w:themeFillShade="A6"/>
            <w:vAlign w:val="center"/>
          </w:tcPr>
          <w:p w14:paraId="7F6B0B56" w14:textId="77777777" w:rsidR="00A967E8" w:rsidRDefault="00A967E8" w:rsidP="00A967E8">
            <w:pPr>
              <w:jc w:val="center"/>
            </w:pPr>
            <w:r>
              <w:t>0.5</w:t>
            </w:r>
          </w:p>
        </w:tc>
        <w:tc>
          <w:tcPr>
            <w:tcW w:w="853" w:type="dxa"/>
            <w:shd w:val="clear" w:color="auto" w:fill="A6A6A6" w:themeFill="background1" w:themeFillShade="A6"/>
            <w:vAlign w:val="center"/>
          </w:tcPr>
          <w:p w14:paraId="489EE6F1" w14:textId="77777777" w:rsidR="00A967E8" w:rsidRDefault="00A967E8" w:rsidP="00A967E8">
            <w:pPr>
              <w:jc w:val="center"/>
            </w:pPr>
            <w:r>
              <w:t>2.0</w:t>
            </w:r>
          </w:p>
        </w:tc>
        <w:tc>
          <w:tcPr>
            <w:tcW w:w="2719" w:type="dxa"/>
            <w:shd w:val="clear" w:color="auto" w:fill="A6A6A6" w:themeFill="background1" w:themeFillShade="A6"/>
            <w:vAlign w:val="center"/>
          </w:tcPr>
          <w:p w14:paraId="1F65D61D" w14:textId="60E67A85" w:rsidR="00A967E8" w:rsidRPr="00DF05B5" w:rsidRDefault="0083548D" w:rsidP="00A967E8">
            <w:pPr>
              <w:jc w:val="center"/>
              <w:rPr>
                <w:sz w:val="18"/>
                <w:szCs w:val="18"/>
              </w:rPr>
            </w:pPr>
            <w:r>
              <w:rPr>
                <w:sz w:val="18"/>
                <w:szCs w:val="18"/>
              </w:rPr>
              <w:t>dB</w:t>
            </w:r>
          </w:p>
        </w:tc>
      </w:tr>
      <w:tr w:rsidR="00A967E8" w14:paraId="649B364C" w14:textId="77777777" w:rsidTr="00A967E8">
        <w:trPr>
          <w:trHeight w:val="20"/>
        </w:trPr>
        <w:tc>
          <w:tcPr>
            <w:tcW w:w="7807" w:type="dxa"/>
            <w:gridSpan w:val="6"/>
            <w:shd w:val="clear" w:color="auto" w:fill="D9D9D9" w:themeFill="background1" w:themeFillShade="D9"/>
            <w:vAlign w:val="center"/>
          </w:tcPr>
          <w:p w14:paraId="79D1118D" w14:textId="243F32FE" w:rsidR="00A967E8" w:rsidRPr="00EA4521" w:rsidRDefault="00A967E8" w:rsidP="00A967E8">
            <w:pPr>
              <w:jc w:val="center"/>
              <w:rPr>
                <w:b/>
              </w:rPr>
            </w:pPr>
            <w:r w:rsidRPr="00EA4521">
              <w:rPr>
                <w:b/>
              </w:rPr>
              <w:t>MRC Combined</w:t>
            </w:r>
          </w:p>
        </w:tc>
      </w:tr>
      <w:tr w:rsidR="00A967E8" w14:paraId="5B26D566" w14:textId="77777777" w:rsidTr="00A967E8">
        <w:trPr>
          <w:trHeight w:val="20"/>
        </w:trPr>
        <w:tc>
          <w:tcPr>
            <w:tcW w:w="1695" w:type="dxa"/>
            <w:shd w:val="clear" w:color="auto" w:fill="D9D9D9" w:themeFill="background1" w:themeFillShade="D9"/>
            <w:vAlign w:val="center"/>
          </w:tcPr>
          <w:p w14:paraId="317EE6FD" w14:textId="77777777" w:rsidR="00A967E8" w:rsidRDefault="00A967E8" w:rsidP="00A967E8">
            <w:pPr>
              <w:jc w:val="center"/>
              <w:rPr>
                <w:b/>
              </w:rPr>
            </w:pPr>
            <w:r>
              <w:rPr>
                <w:b/>
              </w:rPr>
              <w:t>Neff</w:t>
            </w:r>
          </w:p>
        </w:tc>
        <w:tc>
          <w:tcPr>
            <w:tcW w:w="847" w:type="dxa"/>
            <w:shd w:val="clear" w:color="auto" w:fill="D9D9D9" w:themeFill="background1" w:themeFillShade="D9"/>
            <w:vAlign w:val="center"/>
          </w:tcPr>
          <w:p w14:paraId="6C704888" w14:textId="77777777" w:rsidR="00A967E8" w:rsidRDefault="00A967E8" w:rsidP="00A967E8">
            <w:pPr>
              <w:jc w:val="center"/>
            </w:pPr>
            <w:r>
              <w:t>-101.7</w:t>
            </w:r>
          </w:p>
        </w:tc>
        <w:tc>
          <w:tcPr>
            <w:tcW w:w="847" w:type="dxa"/>
            <w:shd w:val="clear" w:color="auto" w:fill="D9D9D9" w:themeFill="background1" w:themeFillShade="D9"/>
            <w:vAlign w:val="center"/>
          </w:tcPr>
          <w:p w14:paraId="2A9B7455" w14:textId="77777777" w:rsidR="00A967E8" w:rsidRDefault="00A967E8" w:rsidP="00A967E8">
            <w:pPr>
              <w:jc w:val="center"/>
            </w:pPr>
            <w:r>
              <w:t>-100.8</w:t>
            </w:r>
          </w:p>
        </w:tc>
        <w:tc>
          <w:tcPr>
            <w:tcW w:w="846" w:type="dxa"/>
            <w:shd w:val="clear" w:color="auto" w:fill="D9D9D9" w:themeFill="background1" w:themeFillShade="D9"/>
            <w:vAlign w:val="center"/>
          </w:tcPr>
          <w:p w14:paraId="28CA9C26" w14:textId="77777777" w:rsidR="00A967E8" w:rsidRDefault="00A967E8" w:rsidP="00A967E8">
            <w:pPr>
              <w:jc w:val="center"/>
            </w:pPr>
            <w:r>
              <w:t>-98.5</w:t>
            </w:r>
          </w:p>
        </w:tc>
        <w:tc>
          <w:tcPr>
            <w:tcW w:w="853" w:type="dxa"/>
            <w:shd w:val="clear" w:color="auto" w:fill="D9D9D9" w:themeFill="background1" w:themeFillShade="D9"/>
            <w:vAlign w:val="center"/>
          </w:tcPr>
          <w:p w14:paraId="7FD52B47" w14:textId="77777777" w:rsidR="00A967E8" w:rsidRDefault="00A967E8" w:rsidP="00A967E8">
            <w:pPr>
              <w:jc w:val="center"/>
            </w:pPr>
            <w:r>
              <w:t>-96.6</w:t>
            </w:r>
          </w:p>
        </w:tc>
        <w:tc>
          <w:tcPr>
            <w:tcW w:w="2719" w:type="dxa"/>
            <w:shd w:val="clear" w:color="auto" w:fill="D9D9D9" w:themeFill="background1" w:themeFillShade="D9"/>
            <w:vAlign w:val="center"/>
          </w:tcPr>
          <w:p w14:paraId="2E85B96A" w14:textId="0480FE29" w:rsidR="00A967E8" w:rsidRPr="00DF05B5" w:rsidRDefault="0083548D" w:rsidP="00A967E8">
            <w:pPr>
              <w:jc w:val="center"/>
              <w:rPr>
                <w:sz w:val="18"/>
                <w:szCs w:val="18"/>
              </w:rPr>
            </w:pPr>
            <w:r>
              <w:rPr>
                <w:sz w:val="18"/>
                <w:szCs w:val="18"/>
              </w:rPr>
              <w:t>dBm/3.84MHz</w:t>
            </w:r>
          </w:p>
        </w:tc>
      </w:tr>
      <w:tr w:rsidR="00A967E8" w14:paraId="398A7F0F" w14:textId="77777777" w:rsidTr="00A967E8">
        <w:trPr>
          <w:trHeight w:val="20"/>
        </w:trPr>
        <w:tc>
          <w:tcPr>
            <w:tcW w:w="1695" w:type="dxa"/>
            <w:shd w:val="clear" w:color="auto" w:fill="D9D9D9" w:themeFill="background1" w:themeFillShade="D9"/>
            <w:vAlign w:val="center"/>
          </w:tcPr>
          <w:p w14:paraId="7BD5853D" w14:textId="77777777" w:rsidR="00A967E8" w:rsidRDefault="00A967E8" w:rsidP="00A967E8">
            <w:pPr>
              <w:jc w:val="center"/>
              <w:rPr>
                <w:b/>
              </w:rPr>
            </w:pPr>
            <w:r>
              <w:rPr>
                <w:b/>
              </w:rPr>
              <w:t>Neff_Margin</w:t>
            </w:r>
          </w:p>
        </w:tc>
        <w:tc>
          <w:tcPr>
            <w:tcW w:w="847" w:type="dxa"/>
            <w:shd w:val="clear" w:color="auto" w:fill="D9D9D9" w:themeFill="background1" w:themeFillShade="D9"/>
            <w:vAlign w:val="center"/>
          </w:tcPr>
          <w:p w14:paraId="49657789" w14:textId="77777777" w:rsidR="00A967E8" w:rsidRDefault="00A967E8" w:rsidP="00A967E8">
            <w:pPr>
              <w:jc w:val="center"/>
            </w:pPr>
            <w:r>
              <w:t>4.5</w:t>
            </w:r>
          </w:p>
        </w:tc>
        <w:tc>
          <w:tcPr>
            <w:tcW w:w="847" w:type="dxa"/>
            <w:shd w:val="clear" w:color="auto" w:fill="D9D9D9" w:themeFill="background1" w:themeFillShade="D9"/>
            <w:vAlign w:val="center"/>
          </w:tcPr>
          <w:p w14:paraId="54A79EB5" w14:textId="77777777" w:rsidR="00A967E8" w:rsidRDefault="00A967E8" w:rsidP="00A967E8">
            <w:pPr>
              <w:jc w:val="center"/>
            </w:pPr>
            <w:r>
              <w:t>3.6</w:t>
            </w:r>
          </w:p>
        </w:tc>
        <w:tc>
          <w:tcPr>
            <w:tcW w:w="846" w:type="dxa"/>
            <w:shd w:val="clear" w:color="auto" w:fill="D9D9D9" w:themeFill="background1" w:themeFillShade="D9"/>
            <w:vAlign w:val="center"/>
          </w:tcPr>
          <w:p w14:paraId="3D805AB9" w14:textId="77777777" w:rsidR="00A967E8" w:rsidRDefault="00A967E8" w:rsidP="00A967E8">
            <w:pPr>
              <w:jc w:val="center"/>
            </w:pPr>
            <w:r>
              <w:t>1.3</w:t>
            </w:r>
          </w:p>
        </w:tc>
        <w:tc>
          <w:tcPr>
            <w:tcW w:w="853" w:type="dxa"/>
            <w:shd w:val="clear" w:color="auto" w:fill="D9D9D9" w:themeFill="background1" w:themeFillShade="D9"/>
            <w:vAlign w:val="center"/>
          </w:tcPr>
          <w:p w14:paraId="0025444D" w14:textId="77777777" w:rsidR="00A967E8" w:rsidRPr="00F2337A" w:rsidRDefault="00A967E8" w:rsidP="00A967E8">
            <w:pPr>
              <w:jc w:val="center"/>
              <w:rPr>
                <w:color w:val="FF0000"/>
              </w:rPr>
            </w:pPr>
            <w:r>
              <w:rPr>
                <w:color w:val="FF0000"/>
              </w:rPr>
              <w:t>-0.6</w:t>
            </w:r>
          </w:p>
        </w:tc>
        <w:tc>
          <w:tcPr>
            <w:tcW w:w="2719" w:type="dxa"/>
            <w:shd w:val="clear" w:color="auto" w:fill="D9D9D9" w:themeFill="background1" w:themeFillShade="D9"/>
            <w:vAlign w:val="center"/>
          </w:tcPr>
          <w:p w14:paraId="44E8FEF9" w14:textId="63A3177A" w:rsidR="00A967E8" w:rsidRPr="00DF05B5" w:rsidRDefault="0083548D" w:rsidP="00A967E8">
            <w:pPr>
              <w:jc w:val="center"/>
              <w:rPr>
                <w:sz w:val="18"/>
                <w:szCs w:val="18"/>
              </w:rPr>
            </w:pPr>
            <w:r>
              <w:rPr>
                <w:sz w:val="18"/>
                <w:szCs w:val="18"/>
              </w:rPr>
              <w:t>dB</w:t>
            </w:r>
          </w:p>
        </w:tc>
      </w:tr>
      <w:tr w:rsidR="00A967E8" w14:paraId="0AA6FC4C" w14:textId="77777777" w:rsidTr="00A967E8">
        <w:trPr>
          <w:trHeight w:val="20"/>
        </w:trPr>
        <w:tc>
          <w:tcPr>
            <w:tcW w:w="1695" w:type="dxa"/>
            <w:shd w:val="clear" w:color="auto" w:fill="D9D9D9" w:themeFill="background1" w:themeFillShade="D9"/>
            <w:vAlign w:val="center"/>
          </w:tcPr>
          <w:p w14:paraId="11392BCF" w14:textId="77777777" w:rsidR="00A967E8" w:rsidRDefault="00A967E8" w:rsidP="00A967E8">
            <w:pPr>
              <w:jc w:val="center"/>
              <w:rPr>
                <w:b/>
              </w:rPr>
            </w:pPr>
            <w:r>
              <w:rPr>
                <w:b/>
              </w:rPr>
              <w:t>Proposed MSD</w:t>
            </w:r>
          </w:p>
        </w:tc>
        <w:tc>
          <w:tcPr>
            <w:tcW w:w="847" w:type="dxa"/>
            <w:shd w:val="clear" w:color="auto" w:fill="D9D9D9" w:themeFill="background1" w:themeFillShade="D9"/>
            <w:vAlign w:val="center"/>
          </w:tcPr>
          <w:p w14:paraId="59525101" w14:textId="77777777" w:rsidR="00A967E8" w:rsidRDefault="00A967E8" w:rsidP="00A967E8">
            <w:pPr>
              <w:jc w:val="center"/>
            </w:pPr>
            <w:r>
              <w:t>0</w:t>
            </w:r>
          </w:p>
        </w:tc>
        <w:tc>
          <w:tcPr>
            <w:tcW w:w="847" w:type="dxa"/>
            <w:shd w:val="clear" w:color="auto" w:fill="D9D9D9" w:themeFill="background1" w:themeFillShade="D9"/>
            <w:vAlign w:val="center"/>
          </w:tcPr>
          <w:p w14:paraId="45FA8508" w14:textId="77777777" w:rsidR="00A967E8" w:rsidRDefault="00A967E8" w:rsidP="00A967E8">
            <w:pPr>
              <w:jc w:val="center"/>
            </w:pPr>
            <w:r>
              <w:t>0</w:t>
            </w:r>
          </w:p>
        </w:tc>
        <w:tc>
          <w:tcPr>
            <w:tcW w:w="846" w:type="dxa"/>
            <w:shd w:val="clear" w:color="auto" w:fill="D9D9D9" w:themeFill="background1" w:themeFillShade="D9"/>
            <w:vAlign w:val="center"/>
          </w:tcPr>
          <w:p w14:paraId="36CE4C70" w14:textId="77777777" w:rsidR="00A967E8" w:rsidRDefault="00A967E8" w:rsidP="00A967E8">
            <w:pPr>
              <w:jc w:val="center"/>
            </w:pPr>
            <w:r>
              <w:t>0</w:t>
            </w:r>
          </w:p>
        </w:tc>
        <w:tc>
          <w:tcPr>
            <w:tcW w:w="853" w:type="dxa"/>
            <w:shd w:val="clear" w:color="auto" w:fill="D9D9D9" w:themeFill="background1" w:themeFillShade="D9"/>
            <w:vAlign w:val="center"/>
          </w:tcPr>
          <w:p w14:paraId="235737EF" w14:textId="77777777" w:rsidR="00A967E8" w:rsidRDefault="00A967E8" w:rsidP="00A967E8">
            <w:pPr>
              <w:jc w:val="center"/>
            </w:pPr>
            <w:r>
              <w:t>1.0</w:t>
            </w:r>
          </w:p>
        </w:tc>
        <w:tc>
          <w:tcPr>
            <w:tcW w:w="2719" w:type="dxa"/>
            <w:shd w:val="clear" w:color="auto" w:fill="D9D9D9" w:themeFill="background1" w:themeFillShade="D9"/>
            <w:vAlign w:val="center"/>
          </w:tcPr>
          <w:p w14:paraId="09CCA372" w14:textId="02C88016" w:rsidR="00A967E8" w:rsidRPr="00DF05B5" w:rsidRDefault="0083548D" w:rsidP="00A967E8">
            <w:pPr>
              <w:jc w:val="center"/>
              <w:rPr>
                <w:sz w:val="18"/>
                <w:szCs w:val="18"/>
              </w:rPr>
            </w:pPr>
            <w:r>
              <w:rPr>
                <w:sz w:val="18"/>
                <w:szCs w:val="18"/>
              </w:rPr>
              <w:t>dB</w:t>
            </w:r>
          </w:p>
        </w:tc>
      </w:tr>
      <w:tr w:rsidR="00A967E8" w14:paraId="3A60D9D2" w14:textId="77777777" w:rsidTr="00A967E8">
        <w:trPr>
          <w:trHeight w:val="20"/>
        </w:trPr>
        <w:tc>
          <w:tcPr>
            <w:tcW w:w="7807" w:type="dxa"/>
            <w:gridSpan w:val="6"/>
            <w:shd w:val="clear" w:color="auto" w:fill="auto"/>
            <w:vAlign w:val="center"/>
          </w:tcPr>
          <w:p w14:paraId="462839DC" w14:textId="77777777" w:rsidR="00A967E8" w:rsidRDefault="00A967E8" w:rsidP="00A967E8">
            <w:pPr>
              <w:spacing w:after="0"/>
              <w:rPr>
                <w:sz w:val="18"/>
                <w:szCs w:val="18"/>
              </w:rPr>
            </w:pPr>
            <w:r>
              <w:rPr>
                <w:sz w:val="18"/>
                <w:szCs w:val="18"/>
              </w:rPr>
              <w:t>Notes:</w:t>
            </w:r>
          </w:p>
          <w:p w14:paraId="10409560" w14:textId="77777777" w:rsidR="00A967E8" w:rsidRDefault="00A967E8" w:rsidP="00A967E8">
            <w:pPr>
              <w:pStyle w:val="ListParagraph"/>
              <w:numPr>
                <w:ilvl w:val="0"/>
                <w:numId w:val="23"/>
              </w:numPr>
              <w:spacing w:after="0"/>
              <w:rPr>
                <w:sz w:val="18"/>
                <w:szCs w:val="18"/>
              </w:rPr>
            </w:pPr>
            <w:r>
              <w:rPr>
                <w:sz w:val="18"/>
                <w:szCs w:val="18"/>
              </w:rPr>
              <w:t xml:space="preserve">Assumes a 5dB loss between PA output and Antenna Connector. </w:t>
            </w:r>
          </w:p>
          <w:p w14:paraId="18AF3F4C" w14:textId="77777777" w:rsidR="00A967E8" w:rsidRDefault="00A967E8" w:rsidP="00A967E8">
            <w:pPr>
              <w:pStyle w:val="ListParagraph"/>
              <w:numPr>
                <w:ilvl w:val="0"/>
                <w:numId w:val="23"/>
              </w:numPr>
              <w:spacing w:after="0"/>
              <w:rPr>
                <w:sz w:val="18"/>
                <w:szCs w:val="18"/>
              </w:rPr>
            </w:pPr>
            <w:r>
              <w:rPr>
                <w:sz w:val="18"/>
                <w:szCs w:val="18"/>
              </w:rPr>
              <w:t>Maximum Neff is -97.2dBm/3.84MHz, per standards work, NF=9.0dB, IM=2.0dB, BO=0dB.</w:t>
            </w:r>
          </w:p>
          <w:p w14:paraId="161BFBA9" w14:textId="77777777" w:rsidR="00A967E8" w:rsidRDefault="00A967E8" w:rsidP="00A967E8">
            <w:pPr>
              <w:pStyle w:val="ListParagraph"/>
              <w:numPr>
                <w:ilvl w:val="0"/>
                <w:numId w:val="23"/>
              </w:numPr>
              <w:spacing w:after="0"/>
              <w:rPr>
                <w:sz w:val="18"/>
                <w:szCs w:val="18"/>
              </w:rPr>
            </w:pPr>
            <w:r>
              <w:rPr>
                <w:sz w:val="18"/>
                <w:szCs w:val="18"/>
              </w:rPr>
              <w:t xml:space="preserve">-46dBm is the IM4 level used for LTE analysis @ Pout=20.5dBm, with 3/2 slope. </w:t>
            </w:r>
          </w:p>
          <w:p w14:paraId="04909997" w14:textId="651ADB4D" w:rsidR="00A967E8" w:rsidRPr="00A967E8" w:rsidRDefault="00A967E8" w:rsidP="00A967E8">
            <w:pPr>
              <w:pStyle w:val="ListParagraph"/>
              <w:numPr>
                <w:ilvl w:val="0"/>
                <w:numId w:val="23"/>
              </w:numPr>
              <w:spacing w:after="0"/>
              <w:rPr>
                <w:sz w:val="18"/>
                <w:szCs w:val="18"/>
              </w:rPr>
            </w:pPr>
            <w:r>
              <w:rPr>
                <w:sz w:val="18"/>
                <w:szCs w:val="18"/>
              </w:rPr>
              <w:t>Level based on UMTS measurements.</w:t>
            </w:r>
          </w:p>
        </w:tc>
      </w:tr>
    </w:tbl>
    <w:p w14:paraId="798FA3D6" w14:textId="77777777" w:rsidR="00A967E8" w:rsidRPr="00735587" w:rsidRDefault="00A967E8" w:rsidP="00A967E8">
      <w:pPr>
        <w:jc w:val="center"/>
      </w:pPr>
    </w:p>
    <w:p w14:paraId="6C5A7102" w14:textId="6ACADA99" w:rsidR="00DF6AFD" w:rsidRDefault="00E62472" w:rsidP="00DF6AFD">
      <w:pPr>
        <w:pStyle w:val="Heading1"/>
        <w:rPr>
          <w:lang w:val="en-US" w:eastAsia="ko-KR"/>
        </w:rPr>
      </w:pPr>
      <w:r>
        <w:rPr>
          <w:lang w:val="en-US" w:eastAsia="ko-KR"/>
        </w:rPr>
        <w:t>3</w:t>
      </w:r>
      <w:r w:rsidR="00DF6AFD">
        <w:rPr>
          <w:lang w:val="en-US" w:eastAsia="ko-KR"/>
        </w:rPr>
        <w:tab/>
      </w:r>
      <w:r w:rsidR="00DF6AFD" w:rsidRPr="00DF6AFD">
        <w:rPr>
          <w:lang w:val="en-US" w:eastAsia="ko-KR"/>
        </w:rPr>
        <w:t>Conclusion</w:t>
      </w:r>
    </w:p>
    <w:p w14:paraId="718F8DC3" w14:textId="53597C19" w:rsidR="00CF5874" w:rsidRDefault="00CF5874" w:rsidP="00CF6FFD">
      <w:pPr>
        <w:rPr>
          <w:lang w:val="en-US" w:eastAsia="ko-KR"/>
        </w:rPr>
      </w:pPr>
      <w:r>
        <w:rPr>
          <w:lang w:val="en-US" w:eastAsia="ko-KR"/>
        </w:rPr>
        <w:t xml:space="preserve">In this contribution, we have analyzed the impact of IM on UE REFSENS due to </w:t>
      </w:r>
      <w:r w:rsidR="00277000">
        <w:rPr>
          <w:lang w:val="en-US" w:eastAsia="ko-KR"/>
        </w:rPr>
        <w:t xml:space="preserve">HSPA </w:t>
      </w:r>
      <w:r>
        <w:rPr>
          <w:lang w:val="en-US" w:eastAsia="ko-KR"/>
        </w:rPr>
        <w:t xml:space="preserve">DB UL CA. The table in section 2.4.3 of the paper captures a summary of results </w:t>
      </w:r>
      <w:r w:rsidR="004F74AF">
        <w:rPr>
          <w:lang w:val="en-US" w:eastAsia="ko-KR"/>
        </w:rPr>
        <w:t xml:space="preserve">for configuration 1 (B1+B8) </w:t>
      </w:r>
      <w:r>
        <w:rPr>
          <w:lang w:val="en-US" w:eastAsia="ko-KR"/>
        </w:rPr>
        <w:t>showing potential impact to REFSENS and proposed MSD for the case when two max power PAs are used.</w:t>
      </w:r>
      <w:r w:rsidR="00CF6FFD">
        <w:rPr>
          <w:lang w:val="en-US" w:eastAsia="ko-KR"/>
        </w:rPr>
        <w:t xml:space="preserve"> When we looked at the current </w:t>
      </w:r>
      <w:r w:rsidR="00CF6FFD">
        <w:rPr>
          <w:lang w:val="en-US" w:eastAsia="ko-KR"/>
        </w:rPr>
        <w:lastRenderedPageBreak/>
        <w:t>deployment of UMTS frequencies by various operators, we found that this MSD is applicable</w:t>
      </w:r>
      <w:r w:rsidR="00C40A1F">
        <w:rPr>
          <w:lang w:val="en-US" w:eastAsia="ko-KR"/>
        </w:rPr>
        <w:t xml:space="preserve"> only</w:t>
      </w:r>
      <w:r w:rsidR="00CF6FFD">
        <w:rPr>
          <w:lang w:val="en-US" w:eastAsia="ko-KR"/>
        </w:rPr>
        <w:t xml:space="preserve"> to a specific channel combination in configuration 1 (B1+B8) and we found only one operator who owns this </w:t>
      </w:r>
      <w:r w:rsidR="00DD3F63">
        <w:rPr>
          <w:lang w:val="en-US" w:eastAsia="ko-KR"/>
        </w:rPr>
        <w:t>channel</w:t>
      </w:r>
      <w:r w:rsidR="00CF6FFD">
        <w:rPr>
          <w:lang w:val="en-US" w:eastAsia="ko-KR"/>
        </w:rPr>
        <w:t xml:space="preserve"> combination</w:t>
      </w:r>
      <w:r w:rsidR="00DD3F63">
        <w:rPr>
          <w:lang w:val="en-US" w:eastAsia="ko-KR"/>
        </w:rPr>
        <w:t>.</w:t>
      </w:r>
      <w:r w:rsidR="0078742F">
        <w:rPr>
          <w:lang w:val="en-US" w:eastAsia="ko-KR"/>
        </w:rPr>
        <w:t xml:space="preserve"> </w:t>
      </w:r>
      <w:r w:rsidR="001C456C">
        <w:rPr>
          <w:lang w:val="en-US" w:eastAsia="ko-KR"/>
        </w:rPr>
        <w:t>For all</w:t>
      </w:r>
      <w:r w:rsidR="0078742F">
        <w:rPr>
          <w:lang w:val="en-US" w:eastAsia="ko-KR"/>
        </w:rPr>
        <w:t xml:space="preserve"> other channel combinations in configurations 1, 2, 3</w:t>
      </w:r>
      <w:r w:rsidR="0090033F">
        <w:rPr>
          <w:lang w:val="en-US" w:eastAsia="ko-KR"/>
        </w:rPr>
        <w:t>,</w:t>
      </w:r>
      <w:r w:rsidR="001C456C">
        <w:rPr>
          <w:lang w:val="en-US" w:eastAsia="ko-KR"/>
        </w:rPr>
        <w:t xml:space="preserve"> </w:t>
      </w:r>
      <w:r w:rsidR="0078742F">
        <w:rPr>
          <w:lang w:val="en-US" w:eastAsia="ko-KR"/>
        </w:rPr>
        <w:t>REFSENS relaxation</w:t>
      </w:r>
      <w:r w:rsidR="001C456C">
        <w:rPr>
          <w:lang w:val="en-US" w:eastAsia="ko-KR"/>
        </w:rPr>
        <w:t xml:space="preserve"> is </w:t>
      </w:r>
      <w:r w:rsidR="0090033F">
        <w:rPr>
          <w:lang w:val="en-US" w:eastAsia="ko-KR"/>
        </w:rPr>
        <w:t xml:space="preserve">not </w:t>
      </w:r>
      <w:r w:rsidR="001C456C">
        <w:rPr>
          <w:lang w:val="en-US" w:eastAsia="ko-KR"/>
        </w:rPr>
        <w:t>needed</w:t>
      </w:r>
      <w:r w:rsidR="0078742F">
        <w:rPr>
          <w:lang w:val="en-US" w:eastAsia="ko-KR"/>
        </w:rPr>
        <w:t>.</w:t>
      </w:r>
    </w:p>
    <w:p w14:paraId="09521DE1" w14:textId="6DB1CB3B" w:rsidR="00E335C1" w:rsidRDefault="00CF6FFD" w:rsidP="00CF6FFD">
      <w:pPr>
        <w:rPr>
          <w:b/>
          <w:lang w:val="en-US" w:eastAsia="ko-KR"/>
        </w:rPr>
      </w:pPr>
      <w:r w:rsidRPr="00CF2CDE">
        <w:rPr>
          <w:b/>
          <w:lang w:val="en-US" w:eastAsia="ko-KR"/>
        </w:rPr>
        <w:t>Proposal</w:t>
      </w:r>
      <w:r w:rsidR="00E335C1">
        <w:rPr>
          <w:b/>
          <w:lang w:val="en-US" w:eastAsia="ko-KR"/>
        </w:rPr>
        <w:t xml:space="preserve"> 1</w:t>
      </w:r>
      <w:r w:rsidRPr="00CF2CDE">
        <w:rPr>
          <w:b/>
          <w:lang w:val="en-US" w:eastAsia="ko-KR"/>
        </w:rPr>
        <w:t xml:space="preserve">: </w:t>
      </w:r>
      <w:r w:rsidR="005602EF">
        <w:rPr>
          <w:b/>
          <w:lang w:val="en-US" w:eastAsia="ko-KR"/>
        </w:rPr>
        <w:t>UE should be allowed to u</w:t>
      </w:r>
      <w:bookmarkStart w:id="2" w:name="_GoBack"/>
      <w:bookmarkEnd w:id="2"/>
      <w:r w:rsidR="005602EF">
        <w:rPr>
          <w:b/>
          <w:lang w:val="en-US" w:eastAsia="ko-KR"/>
        </w:rPr>
        <w:t>se</w:t>
      </w:r>
      <w:r w:rsidR="00E335C1">
        <w:rPr>
          <w:b/>
          <w:lang w:val="en-US" w:eastAsia="ko-KR"/>
        </w:rPr>
        <w:t xml:space="preserve"> both PAs at full</w:t>
      </w:r>
      <w:r w:rsidR="005602EF">
        <w:rPr>
          <w:b/>
          <w:lang w:val="en-US" w:eastAsia="ko-KR"/>
        </w:rPr>
        <w:t>/maximum</w:t>
      </w:r>
      <w:r w:rsidR="00E335C1">
        <w:rPr>
          <w:b/>
          <w:lang w:val="en-US" w:eastAsia="ko-KR"/>
        </w:rPr>
        <w:t xml:space="preserve"> power for </w:t>
      </w:r>
      <w:r w:rsidR="0045599B">
        <w:rPr>
          <w:b/>
          <w:lang w:val="en-US" w:eastAsia="ko-KR"/>
        </w:rPr>
        <w:t>HSPA Dual Band Uplink CA</w:t>
      </w:r>
      <w:r w:rsidR="00E335C1">
        <w:rPr>
          <w:b/>
          <w:lang w:val="en-US" w:eastAsia="ko-KR"/>
        </w:rPr>
        <w:t>.</w:t>
      </w:r>
    </w:p>
    <w:p w14:paraId="1480F7B1" w14:textId="5CC4C967" w:rsidR="00CF6FFD" w:rsidRPr="00CF2CDE" w:rsidRDefault="00E335C1" w:rsidP="00CF6FFD">
      <w:pPr>
        <w:rPr>
          <w:b/>
          <w:lang w:val="en-US" w:eastAsia="ko-KR"/>
        </w:rPr>
      </w:pPr>
      <w:r>
        <w:rPr>
          <w:b/>
          <w:lang w:val="en-US" w:eastAsia="ko-KR"/>
        </w:rPr>
        <w:t xml:space="preserve">Proposal 2: </w:t>
      </w:r>
      <w:r w:rsidR="001A5469">
        <w:rPr>
          <w:b/>
          <w:lang w:val="en-US" w:eastAsia="ko-KR"/>
        </w:rPr>
        <w:t>Add a note in the specification to avoid the</w:t>
      </w:r>
      <w:r w:rsidR="00CF6FFD" w:rsidRPr="00CF2CDE">
        <w:rPr>
          <w:b/>
          <w:lang w:val="en-US" w:eastAsia="ko-KR"/>
        </w:rPr>
        <w:t xml:space="preserve"> specifc channel combination </w:t>
      </w:r>
      <w:r w:rsidR="0045356A">
        <w:rPr>
          <w:b/>
          <w:lang w:val="en-US" w:eastAsia="ko-KR"/>
        </w:rPr>
        <w:t xml:space="preserve">in </w:t>
      </w:r>
      <w:r w:rsidR="00113B55">
        <w:rPr>
          <w:b/>
          <w:lang w:val="en-US" w:eastAsia="ko-KR"/>
        </w:rPr>
        <w:t>configuration 1 (</w:t>
      </w:r>
      <w:r w:rsidR="0045356A">
        <w:rPr>
          <w:b/>
          <w:lang w:val="en-US" w:eastAsia="ko-KR"/>
        </w:rPr>
        <w:t>B1+B8</w:t>
      </w:r>
      <w:r w:rsidR="00113B55">
        <w:rPr>
          <w:b/>
          <w:lang w:val="en-US" w:eastAsia="ko-KR"/>
        </w:rPr>
        <w:t>)</w:t>
      </w:r>
      <w:r w:rsidR="0045356A">
        <w:rPr>
          <w:b/>
          <w:lang w:val="en-US" w:eastAsia="ko-KR"/>
        </w:rPr>
        <w:t xml:space="preserve"> for which MSD is observed</w:t>
      </w:r>
      <w:r w:rsidR="00CF6FFD" w:rsidRPr="00CF2CDE">
        <w:rPr>
          <w:b/>
          <w:lang w:val="en-US" w:eastAsia="ko-KR"/>
        </w:rPr>
        <w:t xml:space="preserve">. No REFSENS </w:t>
      </w:r>
      <w:r w:rsidR="0085311E">
        <w:rPr>
          <w:b/>
          <w:lang w:val="en-US" w:eastAsia="ko-KR"/>
        </w:rPr>
        <w:t xml:space="preserve">relaxation </w:t>
      </w:r>
      <w:r w:rsidR="00CF6FFD" w:rsidRPr="00CF2CDE">
        <w:rPr>
          <w:b/>
          <w:lang w:val="en-US" w:eastAsia="ko-KR"/>
        </w:rPr>
        <w:t xml:space="preserve">is </w:t>
      </w:r>
      <w:r w:rsidR="002C1259">
        <w:rPr>
          <w:b/>
          <w:lang w:val="en-US" w:eastAsia="ko-KR"/>
        </w:rPr>
        <w:t>needed</w:t>
      </w:r>
      <w:r w:rsidR="00CF6FFD" w:rsidRPr="00CF2CDE">
        <w:rPr>
          <w:b/>
          <w:lang w:val="en-US" w:eastAsia="ko-KR"/>
        </w:rPr>
        <w:t xml:space="preserve"> due t</w:t>
      </w:r>
      <w:r w:rsidR="00581F53">
        <w:rPr>
          <w:b/>
          <w:lang w:val="en-US" w:eastAsia="ko-KR"/>
        </w:rPr>
        <w:t>o any other channel combination</w:t>
      </w:r>
      <w:r w:rsidR="00CF6FFD" w:rsidRPr="00CF2CDE">
        <w:rPr>
          <w:b/>
          <w:lang w:val="en-US" w:eastAsia="ko-KR"/>
        </w:rPr>
        <w:t xml:space="preserve"> </w:t>
      </w:r>
      <w:r w:rsidR="001A5469">
        <w:rPr>
          <w:b/>
          <w:lang w:val="en-US" w:eastAsia="ko-KR"/>
        </w:rPr>
        <w:t>in</w:t>
      </w:r>
      <w:r w:rsidR="00CF6FFD" w:rsidRPr="00CF2CDE">
        <w:rPr>
          <w:b/>
          <w:lang w:val="en-US" w:eastAsia="ko-KR"/>
        </w:rPr>
        <w:t xml:space="preserve"> Configurations 1, 2 and 3</w:t>
      </w:r>
      <w:r w:rsidR="00DF5DFD">
        <w:rPr>
          <w:b/>
          <w:lang w:val="en-US" w:eastAsia="ko-KR"/>
        </w:rPr>
        <w:t xml:space="preserve"> for </w:t>
      </w:r>
      <w:r w:rsidR="0045599B">
        <w:rPr>
          <w:b/>
          <w:lang w:val="en-US" w:eastAsia="ko-KR"/>
        </w:rPr>
        <w:t>HSPA Dual Band Uplink CA</w:t>
      </w:r>
      <w:r w:rsidR="00CF6FFD" w:rsidRPr="00CF2CDE">
        <w:rPr>
          <w:b/>
          <w:lang w:val="en-US" w:eastAsia="ko-KR"/>
        </w:rPr>
        <w:t>.</w:t>
      </w:r>
    </w:p>
    <w:p w14:paraId="0DCB87A9" w14:textId="74BEAC39" w:rsidR="00DF7315" w:rsidRPr="00A2002B" w:rsidRDefault="00E62472" w:rsidP="00A2002B">
      <w:pPr>
        <w:pStyle w:val="Heading1"/>
        <w:rPr>
          <w:lang w:val="en-US" w:eastAsia="ko-KR"/>
        </w:rPr>
      </w:pPr>
      <w:r>
        <w:rPr>
          <w:lang w:val="en-US" w:eastAsia="ko-KR"/>
        </w:rPr>
        <w:t>4</w:t>
      </w:r>
      <w:r w:rsidR="00DF7315">
        <w:rPr>
          <w:rFonts w:hint="eastAsia"/>
          <w:lang w:val="en-US" w:eastAsia="ko-KR"/>
        </w:rPr>
        <w:tab/>
      </w:r>
      <w:r w:rsidR="00DF7315" w:rsidRPr="00A2002B">
        <w:rPr>
          <w:rFonts w:hint="eastAsia"/>
          <w:lang w:val="en-US" w:eastAsia="ko-KR"/>
        </w:rPr>
        <w:t>Reference</w:t>
      </w:r>
    </w:p>
    <w:p w14:paraId="7001B2B7" w14:textId="4D0A4E5D" w:rsidR="00B84C68" w:rsidRPr="00BE2FBA" w:rsidRDefault="001A4157" w:rsidP="00BE2FBA">
      <w:pPr>
        <w:numPr>
          <w:ilvl w:val="0"/>
          <w:numId w:val="3"/>
        </w:numPr>
        <w:tabs>
          <w:tab w:val="left" w:pos="1080"/>
        </w:tabs>
        <w:overflowPunct/>
        <w:autoSpaceDE/>
        <w:autoSpaceDN/>
        <w:adjustRightInd/>
        <w:textAlignment w:val="auto"/>
      </w:pPr>
      <w:bookmarkStart w:id="3" w:name="_Ref393898989"/>
      <w:bookmarkStart w:id="4" w:name="_Ref382568932"/>
      <w:bookmarkStart w:id="5" w:name="_Ref382497349"/>
      <w:r w:rsidRPr="00BE2FBA">
        <w:t>TS25.101, “User Equipment (UE) radio transmission and reception (FDD</w:t>
      </w:r>
      <w:r w:rsidR="00B84C68" w:rsidRPr="00BE2FBA">
        <w:t>)</w:t>
      </w:r>
      <w:r w:rsidRPr="00BE2FBA">
        <w:t xml:space="preserve"> </w:t>
      </w:r>
      <w:r w:rsidR="00B84C68" w:rsidRPr="00BE2FBA">
        <w:t>”</w:t>
      </w:r>
    </w:p>
    <w:bookmarkEnd w:id="3"/>
    <w:bookmarkEnd w:id="4"/>
    <w:bookmarkEnd w:id="5"/>
    <w:p w14:paraId="54200F66" w14:textId="5914DC75" w:rsidR="00ED7981" w:rsidRPr="00401856" w:rsidRDefault="00ED7981" w:rsidP="00ED7981">
      <w:pPr>
        <w:numPr>
          <w:ilvl w:val="0"/>
          <w:numId w:val="3"/>
        </w:numPr>
        <w:tabs>
          <w:tab w:val="left" w:pos="1080"/>
        </w:tabs>
        <w:overflowPunct/>
        <w:autoSpaceDE/>
        <w:autoSpaceDN/>
        <w:adjustRightInd/>
        <w:textAlignment w:val="auto"/>
      </w:pPr>
      <w:r>
        <w:rPr>
          <w:lang w:val="en-US" w:eastAsia="ko-KR"/>
        </w:rPr>
        <w:t>3GPP TR 36.860, “</w:t>
      </w:r>
      <w:r w:rsidRPr="008D44DB">
        <w:t xml:space="preserve">LTE Advanced </w:t>
      </w:r>
      <w:r>
        <w:rPr>
          <w:rFonts w:hint="eastAsia"/>
          <w:lang w:eastAsia="zh-CN"/>
        </w:rPr>
        <w:t>D</w:t>
      </w:r>
      <w:r>
        <w:t xml:space="preserve">ual </w:t>
      </w:r>
      <w:r>
        <w:rPr>
          <w:rFonts w:hint="eastAsia"/>
          <w:lang w:eastAsia="zh-CN"/>
        </w:rPr>
        <w:t>U</w:t>
      </w:r>
      <w:r>
        <w:t xml:space="preserve">plink </w:t>
      </w:r>
      <w:r>
        <w:rPr>
          <w:rFonts w:hint="eastAsia"/>
          <w:lang w:eastAsia="zh-CN"/>
        </w:rPr>
        <w:t>I</w:t>
      </w:r>
      <w:r w:rsidRPr="008D44DB">
        <w:t>nter-</w:t>
      </w:r>
      <w:r>
        <w:rPr>
          <w:rFonts w:hint="eastAsia"/>
          <w:lang w:eastAsia="zh-CN"/>
        </w:rPr>
        <w:t>b</w:t>
      </w:r>
      <w:r w:rsidRPr="008D44DB">
        <w:t>and Carrier Aggregation</w:t>
      </w:r>
      <w:r>
        <w:t>”.</w:t>
      </w:r>
    </w:p>
    <w:p w14:paraId="55682323" w14:textId="77777777" w:rsidR="004D7C77" w:rsidRPr="004D7C77" w:rsidRDefault="004D7C77" w:rsidP="004D7C77">
      <w:pPr>
        <w:pStyle w:val="ListParagraph"/>
        <w:numPr>
          <w:ilvl w:val="0"/>
          <w:numId w:val="3"/>
        </w:numPr>
        <w:suppressAutoHyphens/>
        <w:spacing w:after="120"/>
        <w:rPr>
          <w:lang w:eastAsia="ko-KR"/>
        </w:rPr>
      </w:pPr>
      <w:r>
        <w:t>R4-081351</w:t>
      </w:r>
      <w:r w:rsidRPr="004D7C77">
        <w:t>, “</w:t>
      </w:r>
      <w:r w:rsidRPr="004D7C77">
        <w:rPr>
          <w:lang w:eastAsia="ko-KR"/>
        </w:rPr>
        <w:t>Introduction of new reference measurement channel</w:t>
      </w:r>
      <w:r>
        <w:rPr>
          <w:lang w:eastAsia="ko-KR"/>
        </w:rPr>
        <w:t xml:space="preserve"> </w:t>
      </w:r>
      <w:r w:rsidRPr="004D7C77">
        <w:rPr>
          <w:lang w:eastAsia="ko-KR"/>
        </w:rPr>
        <w:t>for Dual-Cell HSDPA”</w:t>
      </w:r>
    </w:p>
    <w:p w14:paraId="008BEE8A" w14:textId="4175730F" w:rsidR="00BD7ADD" w:rsidRPr="000C3CA0" w:rsidRDefault="00BD7ADD" w:rsidP="00BD7ADD">
      <w:pPr>
        <w:numPr>
          <w:ilvl w:val="0"/>
          <w:numId w:val="3"/>
        </w:numPr>
        <w:tabs>
          <w:tab w:val="left" w:pos="1080"/>
        </w:tabs>
        <w:overflowPunct/>
        <w:autoSpaceDE/>
        <w:autoSpaceDN/>
        <w:adjustRightInd/>
        <w:textAlignment w:val="auto"/>
      </w:pPr>
      <w:r>
        <w:t xml:space="preserve">R4-152477. “Way forward on HSPA Dual Band Uplink Carrier Aggregation”, </w:t>
      </w:r>
      <w:r w:rsidRPr="000C3CA0">
        <w:t>Qualcomm Incorporated, Ericsson, Nokia Networks</w:t>
      </w:r>
    </w:p>
    <w:p w14:paraId="0487E3F9" w14:textId="1FF8ED3E" w:rsidR="00401856" w:rsidRDefault="00401856" w:rsidP="00BD7ADD">
      <w:pPr>
        <w:tabs>
          <w:tab w:val="left" w:pos="1080"/>
        </w:tabs>
        <w:overflowPunct/>
        <w:autoSpaceDE/>
        <w:autoSpaceDN/>
        <w:adjustRightInd/>
        <w:ind w:left="360"/>
        <w:textAlignment w:val="auto"/>
      </w:pPr>
    </w:p>
    <w:sectPr w:rsidR="00401856" w:rsidSect="002020E7">
      <w:footerReference w:type="even" r:id="rId22"/>
      <w:footerReference w:type="default" r:id="rId23"/>
      <w:footnotePr>
        <w:numRestart w:val="eachSect"/>
      </w:footnotePr>
      <w:type w:val="continuous"/>
      <w:pgSz w:w="11907" w:h="16840" w:code="9"/>
      <w:pgMar w:top="1411" w:right="1138" w:bottom="1138" w:left="1411" w:header="677" w:footer="56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B357C2" w14:textId="77777777" w:rsidR="00886F1F" w:rsidRDefault="00886F1F">
      <w:r>
        <w:separator/>
      </w:r>
    </w:p>
    <w:p w14:paraId="783A70D6" w14:textId="77777777" w:rsidR="00886F1F" w:rsidRDefault="00886F1F"/>
  </w:endnote>
  <w:endnote w:type="continuationSeparator" w:id="0">
    <w:p w14:paraId="419A816C" w14:textId="77777777" w:rsidR="00886F1F" w:rsidRDefault="00886F1F">
      <w:r>
        <w:continuationSeparator/>
      </w:r>
    </w:p>
    <w:p w14:paraId="5F63EB2B" w14:textId="77777777" w:rsidR="00886F1F" w:rsidRDefault="00886F1F"/>
  </w:endnote>
  <w:endnote w:type="continuationNotice" w:id="1">
    <w:p w14:paraId="4E01595B" w14:textId="77777777" w:rsidR="00886F1F" w:rsidRDefault="00886F1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Nokia Sans Wide">
    <w:altName w:val="Nokia Sans Wide"/>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v4.2.0">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2ED59E" w14:textId="77777777" w:rsidR="001455BE" w:rsidRDefault="001455BE" w:rsidP="001124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6C5B97C" w14:textId="77777777" w:rsidR="001455BE" w:rsidRDefault="001455BE">
    <w:pPr>
      <w:pStyle w:val="Footer"/>
    </w:pPr>
  </w:p>
  <w:p w14:paraId="5A698E88" w14:textId="77777777" w:rsidR="001455BE" w:rsidRDefault="001455B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306690" w14:textId="77777777" w:rsidR="001455BE" w:rsidRDefault="001455BE" w:rsidP="001124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E62472">
      <w:rPr>
        <w:rStyle w:val="PageNumber"/>
      </w:rPr>
      <w:t>8</w:t>
    </w:r>
    <w:r>
      <w:rPr>
        <w:rStyle w:val="PageNumber"/>
      </w:rPr>
      <w:fldChar w:fldCharType="end"/>
    </w:r>
  </w:p>
  <w:p w14:paraId="6CDB79AD" w14:textId="77777777" w:rsidR="001455BE" w:rsidRDefault="001455BE">
    <w:pPr>
      <w:pStyle w:val="Footer"/>
    </w:pPr>
  </w:p>
  <w:p w14:paraId="3AD7DA1C" w14:textId="77777777" w:rsidR="001455BE" w:rsidRDefault="001455B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2D32EB" w14:textId="77777777" w:rsidR="00886F1F" w:rsidRDefault="00886F1F">
      <w:r>
        <w:separator/>
      </w:r>
    </w:p>
    <w:p w14:paraId="16073285" w14:textId="77777777" w:rsidR="00886F1F" w:rsidRDefault="00886F1F"/>
  </w:footnote>
  <w:footnote w:type="continuationSeparator" w:id="0">
    <w:p w14:paraId="3B9AECF5" w14:textId="77777777" w:rsidR="00886F1F" w:rsidRDefault="00886F1F">
      <w:r>
        <w:continuationSeparator/>
      </w:r>
    </w:p>
    <w:p w14:paraId="41813C22" w14:textId="77777777" w:rsidR="00886F1F" w:rsidRDefault="00886F1F"/>
  </w:footnote>
  <w:footnote w:type="continuationNotice" w:id="1">
    <w:p w14:paraId="37E71CDA" w14:textId="77777777" w:rsidR="00886F1F" w:rsidRDefault="00886F1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BB07D9"/>
    <w:multiLevelType w:val="hybridMultilevel"/>
    <w:tmpl w:val="96F00B42"/>
    <w:lvl w:ilvl="0" w:tplc="04090001">
      <w:start w:val="1"/>
      <w:numFmt w:val="bullet"/>
      <w:lvlText w:val=""/>
      <w:lvlJc w:val="left"/>
      <w:pPr>
        <w:ind w:left="924" w:hanging="360"/>
      </w:pPr>
      <w:rPr>
        <w:rFonts w:ascii="Symbol" w:hAnsi="Symbo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 w15:restartNumberingAfterBreak="0">
    <w:nsid w:val="06755479"/>
    <w:multiLevelType w:val="hybridMultilevel"/>
    <w:tmpl w:val="DAB25BAE"/>
    <w:lvl w:ilvl="0" w:tplc="A49EE3CC">
      <w:start w:val="1"/>
      <w:numFmt w:val="bullet"/>
      <w:lvlText w:val="•"/>
      <w:lvlJc w:val="left"/>
      <w:pPr>
        <w:tabs>
          <w:tab w:val="num" w:pos="720"/>
        </w:tabs>
        <w:ind w:left="720" w:hanging="360"/>
      </w:pPr>
      <w:rPr>
        <w:rFonts w:ascii="Arial" w:hAnsi="Arial" w:hint="default"/>
      </w:rPr>
    </w:lvl>
    <w:lvl w:ilvl="1" w:tplc="CF74512E">
      <w:start w:val="52"/>
      <w:numFmt w:val="bullet"/>
      <w:lvlText w:val="–"/>
      <w:lvlJc w:val="left"/>
      <w:pPr>
        <w:tabs>
          <w:tab w:val="num" w:pos="1440"/>
        </w:tabs>
        <w:ind w:left="1440" w:hanging="360"/>
      </w:pPr>
      <w:rPr>
        <w:rFonts w:ascii="Arial" w:hAnsi="Arial" w:hint="default"/>
      </w:rPr>
    </w:lvl>
    <w:lvl w:ilvl="2" w:tplc="C512EE52" w:tentative="1">
      <w:start w:val="1"/>
      <w:numFmt w:val="bullet"/>
      <w:lvlText w:val="•"/>
      <w:lvlJc w:val="left"/>
      <w:pPr>
        <w:tabs>
          <w:tab w:val="num" w:pos="2160"/>
        </w:tabs>
        <w:ind w:left="2160" w:hanging="360"/>
      </w:pPr>
      <w:rPr>
        <w:rFonts w:ascii="Arial" w:hAnsi="Arial" w:hint="default"/>
      </w:rPr>
    </w:lvl>
    <w:lvl w:ilvl="3" w:tplc="8290611C" w:tentative="1">
      <w:start w:val="1"/>
      <w:numFmt w:val="bullet"/>
      <w:lvlText w:val="•"/>
      <w:lvlJc w:val="left"/>
      <w:pPr>
        <w:tabs>
          <w:tab w:val="num" w:pos="2880"/>
        </w:tabs>
        <w:ind w:left="2880" w:hanging="360"/>
      </w:pPr>
      <w:rPr>
        <w:rFonts w:ascii="Arial" w:hAnsi="Arial" w:hint="default"/>
      </w:rPr>
    </w:lvl>
    <w:lvl w:ilvl="4" w:tplc="C28AAC7C" w:tentative="1">
      <w:start w:val="1"/>
      <w:numFmt w:val="bullet"/>
      <w:lvlText w:val="•"/>
      <w:lvlJc w:val="left"/>
      <w:pPr>
        <w:tabs>
          <w:tab w:val="num" w:pos="3600"/>
        </w:tabs>
        <w:ind w:left="3600" w:hanging="360"/>
      </w:pPr>
      <w:rPr>
        <w:rFonts w:ascii="Arial" w:hAnsi="Arial" w:hint="default"/>
      </w:rPr>
    </w:lvl>
    <w:lvl w:ilvl="5" w:tplc="8C1EF04A" w:tentative="1">
      <w:start w:val="1"/>
      <w:numFmt w:val="bullet"/>
      <w:lvlText w:val="•"/>
      <w:lvlJc w:val="left"/>
      <w:pPr>
        <w:tabs>
          <w:tab w:val="num" w:pos="4320"/>
        </w:tabs>
        <w:ind w:left="4320" w:hanging="360"/>
      </w:pPr>
      <w:rPr>
        <w:rFonts w:ascii="Arial" w:hAnsi="Arial" w:hint="default"/>
      </w:rPr>
    </w:lvl>
    <w:lvl w:ilvl="6" w:tplc="03D2CE30" w:tentative="1">
      <w:start w:val="1"/>
      <w:numFmt w:val="bullet"/>
      <w:lvlText w:val="•"/>
      <w:lvlJc w:val="left"/>
      <w:pPr>
        <w:tabs>
          <w:tab w:val="num" w:pos="5040"/>
        </w:tabs>
        <w:ind w:left="5040" w:hanging="360"/>
      </w:pPr>
      <w:rPr>
        <w:rFonts w:ascii="Arial" w:hAnsi="Arial" w:hint="default"/>
      </w:rPr>
    </w:lvl>
    <w:lvl w:ilvl="7" w:tplc="B74ECD0E" w:tentative="1">
      <w:start w:val="1"/>
      <w:numFmt w:val="bullet"/>
      <w:lvlText w:val="•"/>
      <w:lvlJc w:val="left"/>
      <w:pPr>
        <w:tabs>
          <w:tab w:val="num" w:pos="5760"/>
        </w:tabs>
        <w:ind w:left="5760" w:hanging="360"/>
      </w:pPr>
      <w:rPr>
        <w:rFonts w:ascii="Arial" w:hAnsi="Arial" w:hint="default"/>
      </w:rPr>
    </w:lvl>
    <w:lvl w:ilvl="8" w:tplc="3E9EA22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ED72D2"/>
    <w:multiLevelType w:val="hybridMultilevel"/>
    <w:tmpl w:val="65DAF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FF7F09"/>
    <w:multiLevelType w:val="hybridMultilevel"/>
    <w:tmpl w:val="B4CA57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B835F0"/>
    <w:multiLevelType w:val="hybridMultilevel"/>
    <w:tmpl w:val="E60C0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17798"/>
    <w:multiLevelType w:val="hybridMultilevel"/>
    <w:tmpl w:val="B33CA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6715F"/>
    <w:multiLevelType w:val="hybridMultilevel"/>
    <w:tmpl w:val="869C7360"/>
    <w:lvl w:ilvl="0" w:tplc="1E40CF20">
      <w:start w:val="3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D296577"/>
    <w:multiLevelType w:val="hybridMultilevel"/>
    <w:tmpl w:val="7C8CA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C60C84"/>
    <w:multiLevelType w:val="hybridMultilevel"/>
    <w:tmpl w:val="8BACE2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3D634F99"/>
    <w:multiLevelType w:val="hybridMultilevel"/>
    <w:tmpl w:val="D2DE0750"/>
    <w:lvl w:ilvl="0" w:tplc="5A340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5E0C95"/>
    <w:multiLevelType w:val="hybridMultilevel"/>
    <w:tmpl w:val="ABEABE62"/>
    <w:lvl w:ilvl="0" w:tplc="5D504BA4">
      <w:start w:val="1"/>
      <w:numFmt w:val="bullet"/>
      <w:lvlText w:val="•"/>
      <w:lvlJc w:val="left"/>
      <w:pPr>
        <w:tabs>
          <w:tab w:val="num" w:pos="720"/>
        </w:tabs>
        <w:ind w:left="720" w:hanging="360"/>
      </w:pPr>
      <w:rPr>
        <w:rFonts w:ascii="Arial" w:hAnsi="Arial" w:hint="default"/>
      </w:rPr>
    </w:lvl>
    <w:lvl w:ilvl="1" w:tplc="57641D5A">
      <w:start w:val="52"/>
      <w:numFmt w:val="bullet"/>
      <w:lvlText w:val="–"/>
      <w:lvlJc w:val="left"/>
      <w:pPr>
        <w:tabs>
          <w:tab w:val="num" w:pos="1440"/>
        </w:tabs>
        <w:ind w:left="1440" w:hanging="360"/>
      </w:pPr>
      <w:rPr>
        <w:rFonts w:ascii="Arial" w:hAnsi="Arial" w:hint="default"/>
      </w:rPr>
    </w:lvl>
    <w:lvl w:ilvl="2" w:tplc="782EF1E6" w:tentative="1">
      <w:start w:val="1"/>
      <w:numFmt w:val="bullet"/>
      <w:lvlText w:val="•"/>
      <w:lvlJc w:val="left"/>
      <w:pPr>
        <w:tabs>
          <w:tab w:val="num" w:pos="2160"/>
        </w:tabs>
        <w:ind w:left="2160" w:hanging="360"/>
      </w:pPr>
      <w:rPr>
        <w:rFonts w:ascii="Arial" w:hAnsi="Arial" w:hint="default"/>
      </w:rPr>
    </w:lvl>
    <w:lvl w:ilvl="3" w:tplc="8F1A8588" w:tentative="1">
      <w:start w:val="1"/>
      <w:numFmt w:val="bullet"/>
      <w:lvlText w:val="•"/>
      <w:lvlJc w:val="left"/>
      <w:pPr>
        <w:tabs>
          <w:tab w:val="num" w:pos="2880"/>
        </w:tabs>
        <w:ind w:left="2880" w:hanging="360"/>
      </w:pPr>
      <w:rPr>
        <w:rFonts w:ascii="Arial" w:hAnsi="Arial" w:hint="default"/>
      </w:rPr>
    </w:lvl>
    <w:lvl w:ilvl="4" w:tplc="11009FF4" w:tentative="1">
      <w:start w:val="1"/>
      <w:numFmt w:val="bullet"/>
      <w:lvlText w:val="•"/>
      <w:lvlJc w:val="left"/>
      <w:pPr>
        <w:tabs>
          <w:tab w:val="num" w:pos="3600"/>
        </w:tabs>
        <w:ind w:left="3600" w:hanging="360"/>
      </w:pPr>
      <w:rPr>
        <w:rFonts w:ascii="Arial" w:hAnsi="Arial" w:hint="default"/>
      </w:rPr>
    </w:lvl>
    <w:lvl w:ilvl="5" w:tplc="D92646EA" w:tentative="1">
      <w:start w:val="1"/>
      <w:numFmt w:val="bullet"/>
      <w:lvlText w:val="•"/>
      <w:lvlJc w:val="left"/>
      <w:pPr>
        <w:tabs>
          <w:tab w:val="num" w:pos="4320"/>
        </w:tabs>
        <w:ind w:left="4320" w:hanging="360"/>
      </w:pPr>
      <w:rPr>
        <w:rFonts w:ascii="Arial" w:hAnsi="Arial" w:hint="default"/>
      </w:rPr>
    </w:lvl>
    <w:lvl w:ilvl="6" w:tplc="F79A9792" w:tentative="1">
      <w:start w:val="1"/>
      <w:numFmt w:val="bullet"/>
      <w:lvlText w:val="•"/>
      <w:lvlJc w:val="left"/>
      <w:pPr>
        <w:tabs>
          <w:tab w:val="num" w:pos="5040"/>
        </w:tabs>
        <w:ind w:left="5040" w:hanging="360"/>
      </w:pPr>
      <w:rPr>
        <w:rFonts w:ascii="Arial" w:hAnsi="Arial" w:hint="default"/>
      </w:rPr>
    </w:lvl>
    <w:lvl w:ilvl="7" w:tplc="5B484F02" w:tentative="1">
      <w:start w:val="1"/>
      <w:numFmt w:val="bullet"/>
      <w:lvlText w:val="•"/>
      <w:lvlJc w:val="left"/>
      <w:pPr>
        <w:tabs>
          <w:tab w:val="num" w:pos="5760"/>
        </w:tabs>
        <w:ind w:left="5760" w:hanging="360"/>
      </w:pPr>
      <w:rPr>
        <w:rFonts w:ascii="Arial" w:hAnsi="Arial" w:hint="default"/>
      </w:rPr>
    </w:lvl>
    <w:lvl w:ilvl="8" w:tplc="947867C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3B544FF"/>
    <w:multiLevelType w:val="hybridMultilevel"/>
    <w:tmpl w:val="5958E66E"/>
    <w:lvl w:ilvl="0" w:tplc="9C70EEBC">
      <w:start w:val="1"/>
      <w:numFmt w:val="bullet"/>
      <w:lvlText w:val="•"/>
      <w:lvlJc w:val="left"/>
      <w:pPr>
        <w:tabs>
          <w:tab w:val="num" w:pos="720"/>
        </w:tabs>
        <w:ind w:left="720" w:hanging="360"/>
      </w:pPr>
      <w:rPr>
        <w:rFonts w:ascii="Arial" w:hAnsi="Arial" w:hint="default"/>
      </w:rPr>
    </w:lvl>
    <w:lvl w:ilvl="1" w:tplc="58344634">
      <w:start w:val="52"/>
      <w:numFmt w:val="bullet"/>
      <w:lvlText w:val="–"/>
      <w:lvlJc w:val="left"/>
      <w:pPr>
        <w:tabs>
          <w:tab w:val="num" w:pos="1440"/>
        </w:tabs>
        <w:ind w:left="1440" w:hanging="360"/>
      </w:pPr>
      <w:rPr>
        <w:rFonts w:ascii="Arial" w:hAnsi="Arial" w:hint="default"/>
      </w:rPr>
    </w:lvl>
    <w:lvl w:ilvl="2" w:tplc="CA8C0938" w:tentative="1">
      <w:start w:val="1"/>
      <w:numFmt w:val="bullet"/>
      <w:lvlText w:val="•"/>
      <w:lvlJc w:val="left"/>
      <w:pPr>
        <w:tabs>
          <w:tab w:val="num" w:pos="2160"/>
        </w:tabs>
        <w:ind w:left="2160" w:hanging="360"/>
      </w:pPr>
      <w:rPr>
        <w:rFonts w:ascii="Arial" w:hAnsi="Arial" w:hint="default"/>
      </w:rPr>
    </w:lvl>
    <w:lvl w:ilvl="3" w:tplc="106C7812" w:tentative="1">
      <w:start w:val="1"/>
      <w:numFmt w:val="bullet"/>
      <w:lvlText w:val="•"/>
      <w:lvlJc w:val="left"/>
      <w:pPr>
        <w:tabs>
          <w:tab w:val="num" w:pos="2880"/>
        </w:tabs>
        <w:ind w:left="2880" w:hanging="360"/>
      </w:pPr>
      <w:rPr>
        <w:rFonts w:ascii="Arial" w:hAnsi="Arial" w:hint="default"/>
      </w:rPr>
    </w:lvl>
    <w:lvl w:ilvl="4" w:tplc="DE60B60C" w:tentative="1">
      <w:start w:val="1"/>
      <w:numFmt w:val="bullet"/>
      <w:lvlText w:val="•"/>
      <w:lvlJc w:val="left"/>
      <w:pPr>
        <w:tabs>
          <w:tab w:val="num" w:pos="3600"/>
        </w:tabs>
        <w:ind w:left="3600" w:hanging="360"/>
      </w:pPr>
      <w:rPr>
        <w:rFonts w:ascii="Arial" w:hAnsi="Arial" w:hint="default"/>
      </w:rPr>
    </w:lvl>
    <w:lvl w:ilvl="5" w:tplc="98B4C86C" w:tentative="1">
      <w:start w:val="1"/>
      <w:numFmt w:val="bullet"/>
      <w:lvlText w:val="•"/>
      <w:lvlJc w:val="left"/>
      <w:pPr>
        <w:tabs>
          <w:tab w:val="num" w:pos="4320"/>
        </w:tabs>
        <w:ind w:left="4320" w:hanging="360"/>
      </w:pPr>
      <w:rPr>
        <w:rFonts w:ascii="Arial" w:hAnsi="Arial" w:hint="default"/>
      </w:rPr>
    </w:lvl>
    <w:lvl w:ilvl="6" w:tplc="77D8292C" w:tentative="1">
      <w:start w:val="1"/>
      <w:numFmt w:val="bullet"/>
      <w:lvlText w:val="•"/>
      <w:lvlJc w:val="left"/>
      <w:pPr>
        <w:tabs>
          <w:tab w:val="num" w:pos="5040"/>
        </w:tabs>
        <w:ind w:left="5040" w:hanging="360"/>
      </w:pPr>
      <w:rPr>
        <w:rFonts w:ascii="Arial" w:hAnsi="Arial" w:hint="default"/>
      </w:rPr>
    </w:lvl>
    <w:lvl w:ilvl="7" w:tplc="E158837E" w:tentative="1">
      <w:start w:val="1"/>
      <w:numFmt w:val="bullet"/>
      <w:lvlText w:val="•"/>
      <w:lvlJc w:val="left"/>
      <w:pPr>
        <w:tabs>
          <w:tab w:val="num" w:pos="5760"/>
        </w:tabs>
        <w:ind w:left="5760" w:hanging="360"/>
      </w:pPr>
      <w:rPr>
        <w:rFonts w:ascii="Arial" w:hAnsi="Arial" w:hint="default"/>
      </w:rPr>
    </w:lvl>
    <w:lvl w:ilvl="8" w:tplc="0162613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68E6B27"/>
    <w:multiLevelType w:val="hybridMultilevel"/>
    <w:tmpl w:val="080AD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BBC246F"/>
    <w:multiLevelType w:val="hybridMultilevel"/>
    <w:tmpl w:val="F634EE68"/>
    <w:lvl w:ilvl="0" w:tplc="C2BC3234">
      <w:start w:val="1"/>
      <w:numFmt w:val="bullet"/>
      <w:lvlText w:val="•"/>
      <w:lvlJc w:val="left"/>
      <w:pPr>
        <w:tabs>
          <w:tab w:val="num" w:pos="720"/>
        </w:tabs>
        <w:ind w:left="720" w:hanging="360"/>
      </w:pPr>
      <w:rPr>
        <w:rFonts w:ascii="Arial" w:hAnsi="Arial" w:hint="default"/>
      </w:rPr>
    </w:lvl>
    <w:lvl w:ilvl="1" w:tplc="6B982D1A">
      <w:start w:val="52"/>
      <w:numFmt w:val="bullet"/>
      <w:lvlText w:val="–"/>
      <w:lvlJc w:val="left"/>
      <w:pPr>
        <w:tabs>
          <w:tab w:val="num" w:pos="1440"/>
        </w:tabs>
        <w:ind w:left="1440" w:hanging="360"/>
      </w:pPr>
      <w:rPr>
        <w:rFonts w:ascii="Arial" w:hAnsi="Arial" w:hint="default"/>
      </w:rPr>
    </w:lvl>
    <w:lvl w:ilvl="2" w:tplc="A796A268" w:tentative="1">
      <w:start w:val="1"/>
      <w:numFmt w:val="bullet"/>
      <w:lvlText w:val="•"/>
      <w:lvlJc w:val="left"/>
      <w:pPr>
        <w:tabs>
          <w:tab w:val="num" w:pos="2160"/>
        </w:tabs>
        <w:ind w:left="2160" w:hanging="360"/>
      </w:pPr>
      <w:rPr>
        <w:rFonts w:ascii="Arial" w:hAnsi="Arial" w:hint="default"/>
      </w:rPr>
    </w:lvl>
    <w:lvl w:ilvl="3" w:tplc="F0187390" w:tentative="1">
      <w:start w:val="1"/>
      <w:numFmt w:val="bullet"/>
      <w:lvlText w:val="•"/>
      <w:lvlJc w:val="left"/>
      <w:pPr>
        <w:tabs>
          <w:tab w:val="num" w:pos="2880"/>
        </w:tabs>
        <w:ind w:left="2880" w:hanging="360"/>
      </w:pPr>
      <w:rPr>
        <w:rFonts w:ascii="Arial" w:hAnsi="Arial" w:hint="default"/>
      </w:rPr>
    </w:lvl>
    <w:lvl w:ilvl="4" w:tplc="FB709B7E" w:tentative="1">
      <w:start w:val="1"/>
      <w:numFmt w:val="bullet"/>
      <w:lvlText w:val="•"/>
      <w:lvlJc w:val="left"/>
      <w:pPr>
        <w:tabs>
          <w:tab w:val="num" w:pos="3600"/>
        </w:tabs>
        <w:ind w:left="3600" w:hanging="360"/>
      </w:pPr>
      <w:rPr>
        <w:rFonts w:ascii="Arial" w:hAnsi="Arial" w:hint="default"/>
      </w:rPr>
    </w:lvl>
    <w:lvl w:ilvl="5" w:tplc="ACE0B58A" w:tentative="1">
      <w:start w:val="1"/>
      <w:numFmt w:val="bullet"/>
      <w:lvlText w:val="•"/>
      <w:lvlJc w:val="left"/>
      <w:pPr>
        <w:tabs>
          <w:tab w:val="num" w:pos="4320"/>
        </w:tabs>
        <w:ind w:left="4320" w:hanging="360"/>
      </w:pPr>
      <w:rPr>
        <w:rFonts w:ascii="Arial" w:hAnsi="Arial" w:hint="default"/>
      </w:rPr>
    </w:lvl>
    <w:lvl w:ilvl="6" w:tplc="FBD4B0FE" w:tentative="1">
      <w:start w:val="1"/>
      <w:numFmt w:val="bullet"/>
      <w:lvlText w:val="•"/>
      <w:lvlJc w:val="left"/>
      <w:pPr>
        <w:tabs>
          <w:tab w:val="num" w:pos="5040"/>
        </w:tabs>
        <w:ind w:left="5040" w:hanging="360"/>
      </w:pPr>
      <w:rPr>
        <w:rFonts w:ascii="Arial" w:hAnsi="Arial" w:hint="default"/>
      </w:rPr>
    </w:lvl>
    <w:lvl w:ilvl="7" w:tplc="A184C758" w:tentative="1">
      <w:start w:val="1"/>
      <w:numFmt w:val="bullet"/>
      <w:lvlText w:val="•"/>
      <w:lvlJc w:val="left"/>
      <w:pPr>
        <w:tabs>
          <w:tab w:val="num" w:pos="5760"/>
        </w:tabs>
        <w:ind w:left="5760" w:hanging="360"/>
      </w:pPr>
      <w:rPr>
        <w:rFonts w:ascii="Arial" w:hAnsi="Arial" w:hint="default"/>
      </w:rPr>
    </w:lvl>
    <w:lvl w:ilvl="8" w:tplc="053891D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8CD74DA"/>
    <w:multiLevelType w:val="hybridMultilevel"/>
    <w:tmpl w:val="65668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6DDA1EC4"/>
    <w:multiLevelType w:val="hybridMultilevel"/>
    <w:tmpl w:val="A00A46D4"/>
    <w:lvl w:ilvl="0" w:tplc="04090017">
      <w:start w:val="1"/>
      <w:numFmt w:val="lowerLetter"/>
      <w:lvlText w:val="%1)"/>
      <w:lvlJc w:val="left"/>
      <w:pPr>
        <w:ind w:left="720" w:hanging="360"/>
      </w:p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15:restartNumberingAfterBreak="0">
    <w:nsid w:val="74DD0B9D"/>
    <w:multiLevelType w:val="hybridMultilevel"/>
    <w:tmpl w:val="61F8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237E49"/>
    <w:multiLevelType w:val="hybridMultilevel"/>
    <w:tmpl w:val="1494C1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95A3B26"/>
    <w:multiLevelType w:val="hybridMultilevel"/>
    <w:tmpl w:val="585C19FA"/>
    <w:lvl w:ilvl="0" w:tplc="03E2301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20"/>
  </w:num>
  <w:num w:numId="2">
    <w:abstractNumId w:val="21"/>
  </w:num>
  <w:num w:numId="3">
    <w:abstractNumId w:val="15"/>
  </w:num>
  <w:num w:numId="4">
    <w:abstractNumId w:val="14"/>
  </w:num>
  <w:num w:numId="5">
    <w:abstractNumId w:val="18"/>
  </w:num>
  <w:num w:numId="6">
    <w:abstractNumId w:val="17"/>
  </w:num>
  <w:num w:numId="7">
    <w:abstractNumId w:val="2"/>
  </w:num>
  <w:num w:numId="8">
    <w:abstractNumId w:val="4"/>
  </w:num>
  <w:num w:numId="9">
    <w:abstractNumId w:val="16"/>
  </w:num>
  <w:num w:numId="10">
    <w:abstractNumId w:val="19"/>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5"/>
  </w:num>
  <w:num w:numId="14">
    <w:abstractNumId w:val="3"/>
  </w:num>
  <w:num w:numId="15">
    <w:abstractNumId w:val="13"/>
  </w:num>
  <w:num w:numId="16">
    <w:abstractNumId w:val="11"/>
  </w:num>
  <w:num w:numId="17">
    <w:abstractNumId w:val="1"/>
  </w:num>
  <w:num w:numId="18">
    <w:abstractNumId w:val="10"/>
  </w:num>
  <w:num w:numId="19">
    <w:abstractNumId w:val="6"/>
  </w:num>
  <w:num w:numId="20">
    <w:abstractNumId w:val="0"/>
  </w:num>
  <w:num w:numId="21">
    <w:abstractNumId w:val="7"/>
  </w:num>
  <w:num w:numId="22">
    <w:abstractNumId w:val="12"/>
  </w:num>
  <w:num w:numId="2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hideSpellingErrors/>
  <w:hideGrammaticalErrors/>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AU"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63B8"/>
    <w:rsid w:val="0000016C"/>
    <w:rsid w:val="000008E0"/>
    <w:rsid w:val="00000C80"/>
    <w:rsid w:val="000022C1"/>
    <w:rsid w:val="0000277C"/>
    <w:rsid w:val="000028B8"/>
    <w:rsid w:val="000036D8"/>
    <w:rsid w:val="000038B4"/>
    <w:rsid w:val="00004662"/>
    <w:rsid w:val="0000485A"/>
    <w:rsid w:val="00004E89"/>
    <w:rsid w:val="00004F09"/>
    <w:rsid w:val="00004FF2"/>
    <w:rsid w:val="000054E0"/>
    <w:rsid w:val="00005BA5"/>
    <w:rsid w:val="000062C2"/>
    <w:rsid w:val="0000635B"/>
    <w:rsid w:val="00007102"/>
    <w:rsid w:val="000078B0"/>
    <w:rsid w:val="00007C6B"/>
    <w:rsid w:val="00007DE0"/>
    <w:rsid w:val="00007F40"/>
    <w:rsid w:val="00010142"/>
    <w:rsid w:val="00010AB6"/>
    <w:rsid w:val="00010F8C"/>
    <w:rsid w:val="0001129C"/>
    <w:rsid w:val="000119CE"/>
    <w:rsid w:val="00011D27"/>
    <w:rsid w:val="000120C1"/>
    <w:rsid w:val="00012333"/>
    <w:rsid w:val="00012A3B"/>
    <w:rsid w:val="00013521"/>
    <w:rsid w:val="0001393F"/>
    <w:rsid w:val="00014CF0"/>
    <w:rsid w:val="00015F6B"/>
    <w:rsid w:val="000173F5"/>
    <w:rsid w:val="000176D4"/>
    <w:rsid w:val="0001781B"/>
    <w:rsid w:val="000178CA"/>
    <w:rsid w:val="00017CF8"/>
    <w:rsid w:val="00017E2E"/>
    <w:rsid w:val="00020093"/>
    <w:rsid w:val="000205A8"/>
    <w:rsid w:val="00020996"/>
    <w:rsid w:val="00020E2A"/>
    <w:rsid w:val="00020FE7"/>
    <w:rsid w:val="0002199F"/>
    <w:rsid w:val="0002230C"/>
    <w:rsid w:val="00022DA3"/>
    <w:rsid w:val="00022DCA"/>
    <w:rsid w:val="00022E4A"/>
    <w:rsid w:val="00022F66"/>
    <w:rsid w:val="00023AB1"/>
    <w:rsid w:val="00024438"/>
    <w:rsid w:val="00024C04"/>
    <w:rsid w:val="00024CDB"/>
    <w:rsid w:val="00025044"/>
    <w:rsid w:val="00025325"/>
    <w:rsid w:val="00026A61"/>
    <w:rsid w:val="00026AFC"/>
    <w:rsid w:val="00026C28"/>
    <w:rsid w:val="00026C54"/>
    <w:rsid w:val="00027B0E"/>
    <w:rsid w:val="000307E4"/>
    <w:rsid w:val="000308A7"/>
    <w:rsid w:val="00030A4E"/>
    <w:rsid w:val="00030EEF"/>
    <w:rsid w:val="00031434"/>
    <w:rsid w:val="00031E2D"/>
    <w:rsid w:val="000321FC"/>
    <w:rsid w:val="00032698"/>
    <w:rsid w:val="00032776"/>
    <w:rsid w:val="00032C81"/>
    <w:rsid w:val="000330BD"/>
    <w:rsid w:val="00033512"/>
    <w:rsid w:val="00033566"/>
    <w:rsid w:val="0003357C"/>
    <w:rsid w:val="00035668"/>
    <w:rsid w:val="00035799"/>
    <w:rsid w:val="00035915"/>
    <w:rsid w:val="00035B0C"/>
    <w:rsid w:val="00036A39"/>
    <w:rsid w:val="00036CAB"/>
    <w:rsid w:val="00036EE5"/>
    <w:rsid w:val="00036FA1"/>
    <w:rsid w:val="000371F8"/>
    <w:rsid w:val="00037402"/>
    <w:rsid w:val="000374B0"/>
    <w:rsid w:val="00037606"/>
    <w:rsid w:val="00037830"/>
    <w:rsid w:val="00037EC2"/>
    <w:rsid w:val="0004026E"/>
    <w:rsid w:val="00040389"/>
    <w:rsid w:val="000404E5"/>
    <w:rsid w:val="00040A35"/>
    <w:rsid w:val="00040CFB"/>
    <w:rsid w:val="00040D63"/>
    <w:rsid w:val="000411DF"/>
    <w:rsid w:val="00041F45"/>
    <w:rsid w:val="00041F90"/>
    <w:rsid w:val="000426D5"/>
    <w:rsid w:val="00042B8F"/>
    <w:rsid w:val="00042B92"/>
    <w:rsid w:val="00042F01"/>
    <w:rsid w:val="000432C8"/>
    <w:rsid w:val="000434C8"/>
    <w:rsid w:val="000439F6"/>
    <w:rsid w:val="00043CDA"/>
    <w:rsid w:val="00043D82"/>
    <w:rsid w:val="00044141"/>
    <w:rsid w:val="00044B27"/>
    <w:rsid w:val="00044DB4"/>
    <w:rsid w:val="00044E7D"/>
    <w:rsid w:val="00044FB0"/>
    <w:rsid w:val="00045095"/>
    <w:rsid w:val="000460CA"/>
    <w:rsid w:val="00046410"/>
    <w:rsid w:val="000464BA"/>
    <w:rsid w:val="00046505"/>
    <w:rsid w:val="00046976"/>
    <w:rsid w:val="0004711F"/>
    <w:rsid w:val="000474E6"/>
    <w:rsid w:val="0004758C"/>
    <w:rsid w:val="000477EF"/>
    <w:rsid w:val="0004797F"/>
    <w:rsid w:val="00047D4E"/>
    <w:rsid w:val="00047D60"/>
    <w:rsid w:val="000502AC"/>
    <w:rsid w:val="00050852"/>
    <w:rsid w:val="00050886"/>
    <w:rsid w:val="000508D5"/>
    <w:rsid w:val="00050901"/>
    <w:rsid w:val="00050F49"/>
    <w:rsid w:val="00050FEB"/>
    <w:rsid w:val="00051153"/>
    <w:rsid w:val="00051162"/>
    <w:rsid w:val="00051537"/>
    <w:rsid w:val="00051E7E"/>
    <w:rsid w:val="00052391"/>
    <w:rsid w:val="00052EEA"/>
    <w:rsid w:val="0005307C"/>
    <w:rsid w:val="000530BD"/>
    <w:rsid w:val="00053383"/>
    <w:rsid w:val="000538C5"/>
    <w:rsid w:val="00053AFB"/>
    <w:rsid w:val="000540F7"/>
    <w:rsid w:val="00054ACB"/>
    <w:rsid w:val="00054C8B"/>
    <w:rsid w:val="0005523F"/>
    <w:rsid w:val="0005545F"/>
    <w:rsid w:val="000554FD"/>
    <w:rsid w:val="00055AF8"/>
    <w:rsid w:val="000560C9"/>
    <w:rsid w:val="000563B3"/>
    <w:rsid w:val="00056633"/>
    <w:rsid w:val="000573A7"/>
    <w:rsid w:val="00057697"/>
    <w:rsid w:val="00057771"/>
    <w:rsid w:val="000578E1"/>
    <w:rsid w:val="00057D95"/>
    <w:rsid w:val="00057F01"/>
    <w:rsid w:val="00060038"/>
    <w:rsid w:val="00060107"/>
    <w:rsid w:val="00060BB1"/>
    <w:rsid w:val="00060C44"/>
    <w:rsid w:val="00060C5C"/>
    <w:rsid w:val="00060F09"/>
    <w:rsid w:val="00061149"/>
    <w:rsid w:val="00061E17"/>
    <w:rsid w:val="000623D0"/>
    <w:rsid w:val="00063497"/>
    <w:rsid w:val="000636F5"/>
    <w:rsid w:val="000641C8"/>
    <w:rsid w:val="0006490E"/>
    <w:rsid w:val="00064D34"/>
    <w:rsid w:val="000653DB"/>
    <w:rsid w:val="000656AB"/>
    <w:rsid w:val="000657AA"/>
    <w:rsid w:val="00065C21"/>
    <w:rsid w:val="00065F4B"/>
    <w:rsid w:val="0006606B"/>
    <w:rsid w:val="00066DD6"/>
    <w:rsid w:val="000676B2"/>
    <w:rsid w:val="00067B39"/>
    <w:rsid w:val="00067B4C"/>
    <w:rsid w:val="00070A8A"/>
    <w:rsid w:val="0007147F"/>
    <w:rsid w:val="00072594"/>
    <w:rsid w:val="00073331"/>
    <w:rsid w:val="00073569"/>
    <w:rsid w:val="00073E53"/>
    <w:rsid w:val="000741C4"/>
    <w:rsid w:val="00074B84"/>
    <w:rsid w:val="000758D3"/>
    <w:rsid w:val="00075E4F"/>
    <w:rsid w:val="00075F07"/>
    <w:rsid w:val="00076221"/>
    <w:rsid w:val="00076453"/>
    <w:rsid w:val="00076A06"/>
    <w:rsid w:val="00077689"/>
    <w:rsid w:val="00077BFD"/>
    <w:rsid w:val="00077D35"/>
    <w:rsid w:val="00080087"/>
    <w:rsid w:val="000802C3"/>
    <w:rsid w:val="00080394"/>
    <w:rsid w:val="00080854"/>
    <w:rsid w:val="00080911"/>
    <w:rsid w:val="00081233"/>
    <w:rsid w:val="00081672"/>
    <w:rsid w:val="000824E3"/>
    <w:rsid w:val="00082D70"/>
    <w:rsid w:val="00083126"/>
    <w:rsid w:val="000832FC"/>
    <w:rsid w:val="00083300"/>
    <w:rsid w:val="00083AED"/>
    <w:rsid w:val="00083B0B"/>
    <w:rsid w:val="00083C1E"/>
    <w:rsid w:val="00083E89"/>
    <w:rsid w:val="000843F4"/>
    <w:rsid w:val="000858EF"/>
    <w:rsid w:val="00085C15"/>
    <w:rsid w:val="0008632E"/>
    <w:rsid w:val="0008641F"/>
    <w:rsid w:val="00086D9E"/>
    <w:rsid w:val="00086DB6"/>
    <w:rsid w:val="00087DF5"/>
    <w:rsid w:val="00087E74"/>
    <w:rsid w:val="000901E8"/>
    <w:rsid w:val="000903FC"/>
    <w:rsid w:val="0009153C"/>
    <w:rsid w:val="000918D6"/>
    <w:rsid w:val="00092C44"/>
    <w:rsid w:val="0009368C"/>
    <w:rsid w:val="000937FD"/>
    <w:rsid w:val="0009408E"/>
    <w:rsid w:val="00094589"/>
    <w:rsid w:val="00094953"/>
    <w:rsid w:val="00094EB6"/>
    <w:rsid w:val="0009502B"/>
    <w:rsid w:val="00095475"/>
    <w:rsid w:val="0009549F"/>
    <w:rsid w:val="00095508"/>
    <w:rsid w:val="00095797"/>
    <w:rsid w:val="0009590B"/>
    <w:rsid w:val="00095B0C"/>
    <w:rsid w:val="00095BCC"/>
    <w:rsid w:val="00096030"/>
    <w:rsid w:val="000964C6"/>
    <w:rsid w:val="000969CA"/>
    <w:rsid w:val="000969F9"/>
    <w:rsid w:val="00096AF2"/>
    <w:rsid w:val="00097344"/>
    <w:rsid w:val="0009768D"/>
    <w:rsid w:val="000A06D9"/>
    <w:rsid w:val="000A0CAA"/>
    <w:rsid w:val="000A0DBD"/>
    <w:rsid w:val="000A1118"/>
    <w:rsid w:val="000A1B2F"/>
    <w:rsid w:val="000A2347"/>
    <w:rsid w:val="000A2780"/>
    <w:rsid w:val="000A2BF9"/>
    <w:rsid w:val="000A2D48"/>
    <w:rsid w:val="000A2F5A"/>
    <w:rsid w:val="000A3099"/>
    <w:rsid w:val="000A3235"/>
    <w:rsid w:val="000A416D"/>
    <w:rsid w:val="000A487E"/>
    <w:rsid w:val="000A493C"/>
    <w:rsid w:val="000A4BEB"/>
    <w:rsid w:val="000A4E39"/>
    <w:rsid w:val="000A4FC9"/>
    <w:rsid w:val="000A50B7"/>
    <w:rsid w:val="000A512D"/>
    <w:rsid w:val="000A521E"/>
    <w:rsid w:val="000A5657"/>
    <w:rsid w:val="000A5665"/>
    <w:rsid w:val="000A620A"/>
    <w:rsid w:val="000A62BD"/>
    <w:rsid w:val="000A6F52"/>
    <w:rsid w:val="000A7478"/>
    <w:rsid w:val="000A7495"/>
    <w:rsid w:val="000B044B"/>
    <w:rsid w:val="000B0AB7"/>
    <w:rsid w:val="000B0F08"/>
    <w:rsid w:val="000B0F47"/>
    <w:rsid w:val="000B115A"/>
    <w:rsid w:val="000B128B"/>
    <w:rsid w:val="000B13BA"/>
    <w:rsid w:val="000B16E4"/>
    <w:rsid w:val="000B2063"/>
    <w:rsid w:val="000B2284"/>
    <w:rsid w:val="000B229E"/>
    <w:rsid w:val="000B3BED"/>
    <w:rsid w:val="000B3DDE"/>
    <w:rsid w:val="000B3E7C"/>
    <w:rsid w:val="000B438C"/>
    <w:rsid w:val="000B45B6"/>
    <w:rsid w:val="000B4B68"/>
    <w:rsid w:val="000B5426"/>
    <w:rsid w:val="000B5438"/>
    <w:rsid w:val="000B5B70"/>
    <w:rsid w:val="000B5BFE"/>
    <w:rsid w:val="000B6DBA"/>
    <w:rsid w:val="000B6E2D"/>
    <w:rsid w:val="000B6F39"/>
    <w:rsid w:val="000B78CF"/>
    <w:rsid w:val="000B7B67"/>
    <w:rsid w:val="000B7C2C"/>
    <w:rsid w:val="000C04BF"/>
    <w:rsid w:val="000C0C5F"/>
    <w:rsid w:val="000C1001"/>
    <w:rsid w:val="000C1578"/>
    <w:rsid w:val="000C1BD6"/>
    <w:rsid w:val="000C24E8"/>
    <w:rsid w:val="000C280E"/>
    <w:rsid w:val="000C2BE3"/>
    <w:rsid w:val="000C31B4"/>
    <w:rsid w:val="000C31C4"/>
    <w:rsid w:val="000C3A19"/>
    <w:rsid w:val="000C4781"/>
    <w:rsid w:val="000C4801"/>
    <w:rsid w:val="000C4910"/>
    <w:rsid w:val="000C60F2"/>
    <w:rsid w:val="000C6662"/>
    <w:rsid w:val="000C7DF8"/>
    <w:rsid w:val="000C7F45"/>
    <w:rsid w:val="000D02D3"/>
    <w:rsid w:val="000D0827"/>
    <w:rsid w:val="000D0B31"/>
    <w:rsid w:val="000D16C0"/>
    <w:rsid w:val="000D1D42"/>
    <w:rsid w:val="000D2CDB"/>
    <w:rsid w:val="000D33B8"/>
    <w:rsid w:val="000D3A93"/>
    <w:rsid w:val="000D3ABB"/>
    <w:rsid w:val="000D3AF7"/>
    <w:rsid w:val="000D4154"/>
    <w:rsid w:val="000D5AF5"/>
    <w:rsid w:val="000D5BAE"/>
    <w:rsid w:val="000D5BB7"/>
    <w:rsid w:val="000D6140"/>
    <w:rsid w:val="000D628A"/>
    <w:rsid w:val="000D6338"/>
    <w:rsid w:val="000D662B"/>
    <w:rsid w:val="000D6E73"/>
    <w:rsid w:val="000D6F95"/>
    <w:rsid w:val="000D6FFF"/>
    <w:rsid w:val="000E0274"/>
    <w:rsid w:val="000E0D94"/>
    <w:rsid w:val="000E11FC"/>
    <w:rsid w:val="000E13C0"/>
    <w:rsid w:val="000E193E"/>
    <w:rsid w:val="000E1990"/>
    <w:rsid w:val="000E1D0E"/>
    <w:rsid w:val="000E1E11"/>
    <w:rsid w:val="000E1F59"/>
    <w:rsid w:val="000E20A7"/>
    <w:rsid w:val="000E2136"/>
    <w:rsid w:val="000E26DE"/>
    <w:rsid w:val="000E2C81"/>
    <w:rsid w:val="000E2E97"/>
    <w:rsid w:val="000E3DA2"/>
    <w:rsid w:val="000E4406"/>
    <w:rsid w:val="000E484D"/>
    <w:rsid w:val="000E4A95"/>
    <w:rsid w:val="000E4B87"/>
    <w:rsid w:val="000E4D15"/>
    <w:rsid w:val="000E4F78"/>
    <w:rsid w:val="000E5236"/>
    <w:rsid w:val="000E53C8"/>
    <w:rsid w:val="000E53ED"/>
    <w:rsid w:val="000E5BD5"/>
    <w:rsid w:val="000E66E2"/>
    <w:rsid w:val="000E6A5F"/>
    <w:rsid w:val="000E6C7B"/>
    <w:rsid w:val="000E6D71"/>
    <w:rsid w:val="000E6D94"/>
    <w:rsid w:val="000E72F3"/>
    <w:rsid w:val="000E7397"/>
    <w:rsid w:val="000E7476"/>
    <w:rsid w:val="000E7B26"/>
    <w:rsid w:val="000F0288"/>
    <w:rsid w:val="000F0497"/>
    <w:rsid w:val="000F0890"/>
    <w:rsid w:val="000F154B"/>
    <w:rsid w:val="000F20E6"/>
    <w:rsid w:val="000F247A"/>
    <w:rsid w:val="000F2A60"/>
    <w:rsid w:val="000F366E"/>
    <w:rsid w:val="000F38EA"/>
    <w:rsid w:val="000F399E"/>
    <w:rsid w:val="000F4124"/>
    <w:rsid w:val="000F47B0"/>
    <w:rsid w:val="000F482A"/>
    <w:rsid w:val="000F4B98"/>
    <w:rsid w:val="000F56BB"/>
    <w:rsid w:val="000F5E99"/>
    <w:rsid w:val="000F6030"/>
    <w:rsid w:val="000F62A3"/>
    <w:rsid w:val="000F643C"/>
    <w:rsid w:val="000F66B8"/>
    <w:rsid w:val="000F7A33"/>
    <w:rsid w:val="001002D0"/>
    <w:rsid w:val="0010040D"/>
    <w:rsid w:val="00100CED"/>
    <w:rsid w:val="001018AD"/>
    <w:rsid w:val="00101BF9"/>
    <w:rsid w:val="001034C8"/>
    <w:rsid w:val="00103664"/>
    <w:rsid w:val="00103946"/>
    <w:rsid w:val="00103A43"/>
    <w:rsid w:val="00103EB4"/>
    <w:rsid w:val="001048A5"/>
    <w:rsid w:val="00104C4E"/>
    <w:rsid w:val="00104F33"/>
    <w:rsid w:val="0010502E"/>
    <w:rsid w:val="0010509E"/>
    <w:rsid w:val="001052D8"/>
    <w:rsid w:val="00105870"/>
    <w:rsid w:val="00105EDD"/>
    <w:rsid w:val="001061ED"/>
    <w:rsid w:val="00106387"/>
    <w:rsid w:val="001070DF"/>
    <w:rsid w:val="001100FB"/>
    <w:rsid w:val="001106AD"/>
    <w:rsid w:val="001108B2"/>
    <w:rsid w:val="001109E3"/>
    <w:rsid w:val="001109EE"/>
    <w:rsid w:val="0011140F"/>
    <w:rsid w:val="0011173B"/>
    <w:rsid w:val="0011175F"/>
    <w:rsid w:val="00111768"/>
    <w:rsid w:val="001118B5"/>
    <w:rsid w:val="00111C56"/>
    <w:rsid w:val="00111DEA"/>
    <w:rsid w:val="00112484"/>
    <w:rsid w:val="001124B4"/>
    <w:rsid w:val="001126C6"/>
    <w:rsid w:val="00112BEC"/>
    <w:rsid w:val="00112D7B"/>
    <w:rsid w:val="001131F8"/>
    <w:rsid w:val="001134FE"/>
    <w:rsid w:val="001136C2"/>
    <w:rsid w:val="00113B55"/>
    <w:rsid w:val="00114061"/>
    <w:rsid w:val="00114372"/>
    <w:rsid w:val="001148DF"/>
    <w:rsid w:val="001156A3"/>
    <w:rsid w:val="0011709C"/>
    <w:rsid w:val="001171F2"/>
    <w:rsid w:val="00117C2C"/>
    <w:rsid w:val="001200B0"/>
    <w:rsid w:val="001200B8"/>
    <w:rsid w:val="0012106F"/>
    <w:rsid w:val="001215E2"/>
    <w:rsid w:val="00122536"/>
    <w:rsid w:val="001225A3"/>
    <w:rsid w:val="001225AA"/>
    <w:rsid w:val="001228AE"/>
    <w:rsid w:val="00122B42"/>
    <w:rsid w:val="001233A4"/>
    <w:rsid w:val="0012382F"/>
    <w:rsid w:val="00123902"/>
    <w:rsid w:val="00123AA7"/>
    <w:rsid w:val="00123B63"/>
    <w:rsid w:val="00123BCB"/>
    <w:rsid w:val="00123ED6"/>
    <w:rsid w:val="0012403A"/>
    <w:rsid w:val="001241AB"/>
    <w:rsid w:val="00124209"/>
    <w:rsid w:val="0012464F"/>
    <w:rsid w:val="00124876"/>
    <w:rsid w:val="001251EC"/>
    <w:rsid w:val="0012573A"/>
    <w:rsid w:val="00125B8E"/>
    <w:rsid w:val="00125C50"/>
    <w:rsid w:val="00125E99"/>
    <w:rsid w:val="0012602C"/>
    <w:rsid w:val="00126059"/>
    <w:rsid w:val="00126EBE"/>
    <w:rsid w:val="00127028"/>
    <w:rsid w:val="001272CB"/>
    <w:rsid w:val="00127729"/>
    <w:rsid w:val="00127F6E"/>
    <w:rsid w:val="00131255"/>
    <w:rsid w:val="0013194C"/>
    <w:rsid w:val="0013285C"/>
    <w:rsid w:val="00132A1D"/>
    <w:rsid w:val="00132B85"/>
    <w:rsid w:val="001337A7"/>
    <w:rsid w:val="00134AB6"/>
    <w:rsid w:val="00135202"/>
    <w:rsid w:val="00135252"/>
    <w:rsid w:val="00135B59"/>
    <w:rsid w:val="00136388"/>
    <w:rsid w:val="001363A0"/>
    <w:rsid w:val="0013691E"/>
    <w:rsid w:val="001376AA"/>
    <w:rsid w:val="001376E6"/>
    <w:rsid w:val="00137C10"/>
    <w:rsid w:val="00137F19"/>
    <w:rsid w:val="001405BA"/>
    <w:rsid w:val="001405C1"/>
    <w:rsid w:val="00140819"/>
    <w:rsid w:val="00140BC4"/>
    <w:rsid w:val="0014223C"/>
    <w:rsid w:val="00142444"/>
    <w:rsid w:val="00142B66"/>
    <w:rsid w:val="00142BC3"/>
    <w:rsid w:val="001430A5"/>
    <w:rsid w:val="00143D52"/>
    <w:rsid w:val="00144287"/>
    <w:rsid w:val="00144617"/>
    <w:rsid w:val="001455BE"/>
    <w:rsid w:val="00145AEE"/>
    <w:rsid w:val="00145C19"/>
    <w:rsid w:val="00146C27"/>
    <w:rsid w:val="00146D41"/>
    <w:rsid w:val="00147AEA"/>
    <w:rsid w:val="001508A9"/>
    <w:rsid w:val="00151BA3"/>
    <w:rsid w:val="00151E6D"/>
    <w:rsid w:val="00152D65"/>
    <w:rsid w:val="00153D3A"/>
    <w:rsid w:val="0015472A"/>
    <w:rsid w:val="001553A6"/>
    <w:rsid w:val="001557F3"/>
    <w:rsid w:val="00155E14"/>
    <w:rsid w:val="00156D90"/>
    <w:rsid w:val="00157458"/>
    <w:rsid w:val="00157BBB"/>
    <w:rsid w:val="001604E0"/>
    <w:rsid w:val="00160A3F"/>
    <w:rsid w:val="00160EA6"/>
    <w:rsid w:val="00161AB3"/>
    <w:rsid w:val="00161BEF"/>
    <w:rsid w:val="00161CF0"/>
    <w:rsid w:val="00162593"/>
    <w:rsid w:val="001627CE"/>
    <w:rsid w:val="00163401"/>
    <w:rsid w:val="00163BDC"/>
    <w:rsid w:val="0016400C"/>
    <w:rsid w:val="0016456B"/>
    <w:rsid w:val="0016478D"/>
    <w:rsid w:val="00164B89"/>
    <w:rsid w:val="00164C83"/>
    <w:rsid w:val="00164EBB"/>
    <w:rsid w:val="00165302"/>
    <w:rsid w:val="00165580"/>
    <w:rsid w:val="00165830"/>
    <w:rsid w:val="00165CEF"/>
    <w:rsid w:val="0016644B"/>
    <w:rsid w:val="001666D2"/>
    <w:rsid w:val="001670D3"/>
    <w:rsid w:val="001675F6"/>
    <w:rsid w:val="00167664"/>
    <w:rsid w:val="001706DA"/>
    <w:rsid w:val="001712AB"/>
    <w:rsid w:val="001713C0"/>
    <w:rsid w:val="00171528"/>
    <w:rsid w:val="001716D0"/>
    <w:rsid w:val="00171945"/>
    <w:rsid w:val="00172FF1"/>
    <w:rsid w:val="001735A6"/>
    <w:rsid w:val="00173FFB"/>
    <w:rsid w:val="001743C2"/>
    <w:rsid w:val="00174706"/>
    <w:rsid w:val="00174722"/>
    <w:rsid w:val="001749E0"/>
    <w:rsid w:val="00174D46"/>
    <w:rsid w:val="0017569C"/>
    <w:rsid w:val="00175794"/>
    <w:rsid w:val="001762F3"/>
    <w:rsid w:val="0017656A"/>
    <w:rsid w:val="001767E4"/>
    <w:rsid w:val="001769EA"/>
    <w:rsid w:val="00176CD0"/>
    <w:rsid w:val="00176FAC"/>
    <w:rsid w:val="00180AC4"/>
    <w:rsid w:val="00180DAB"/>
    <w:rsid w:val="0018110E"/>
    <w:rsid w:val="00181209"/>
    <w:rsid w:val="001812C9"/>
    <w:rsid w:val="0018133B"/>
    <w:rsid w:val="001816EF"/>
    <w:rsid w:val="001819A6"/>
    <w:rsid w:val="00181D60"/>
    <w:rsid w:val="001822BB"/>
    <w:rsid w:val="001825CA"/>
    <w:rsid w:val="001826EE"/>
    <w:rsid w:val="00182B67"/>
    <w:rsid w:val="00183374"/>
    <w:rsid w:val="00183683"/>
    <w:rsid w:val="00183CDE"/>
    <w:rsid w:val="001851B3"/>
    <w:rsid w:val="00185A60"/>
    <w:rsid w:val="00186466"/>
    <w:rsid w:val="00186C72"/>
    <w:rsid w:val="00186C9A"/>
    <w:rsid w:val="00186DB5"/>
    <w:rsid w:val="00187BA0"/>
    <w:rsid w:val="00187F70"/>
    <w:rsid w:val="00190276"/>
    <w:rsid w:val="00190718"/>
    <w:rsid w:val="0019160B"/>
    <w:rsid w:val="001918EB"/>
    <w:rsid w:val="00192846"/>
    <w:rsid w:val="00192973"/>
    <w:rsid w:val="00193250"/>
    <w:rsid w:val="001932AE"/>
    <w:rsid w:val="0019335B"/>
    <w:rsid w:val="0019348A"/>
    <w:rsid w:val="001941F0"/>
    <w:rsid w:val="00194328"/>
    <w:rsid w:val="0019483E"/>
    <w:rsid w:val="001957AB"/>
    <w:rsid w:val="00195A69"/>
    <w:rsid w:val="00195D60"/>
    <w:rsid w:val="001960BD"/>
    <w:rsid w:val="001961B6"/>
    <w:rsid w:val="00196821"/>
    <w:rsid w:val="0019766A"/>
    <w:rsid w:val="001977ED"/>
    <w:rsid w:val="00197B70"/>
    <w:rsid w:val="00197F0C"/>
    <w:rsid w:val="001A00C9"/>
    <w:rsid w:val="001A0486"/>
    <w:rsid w:val="001A058D"/>
    <w:rsid w:val="001A05C2"/>
    <w:rsid w:val="001A15A0"/>
    <w:rsid w:val="001A1869"/>
    <w:rsid w:val="001A199B"/>
    <w:rsid w:val="001A1AA4"/>
    <w:rsid w:val="001A1ACF"/>
    <w:rsid w:val="001A1DD1"/>
    <w:rsid w:val="001A223E"/>
    <w:rsid w:val="001A2D70"/>
    <w:rsid w:val="001A2FC8"/>
    <w:rsid w:val="001A349B"/>
    <w:rsid w:val="001A3558"/>
    <w:rsid w:val="001A3B42"/>
    <w:rsid w:val="001A40AF"/>
    <w:rsid w:val="001A4157"/>
    <w:rsid w:val="001A4288"/>
    <w:rsid w:val="001A45B6"/>
    <w:rsid w:val="001A4ACB"/>
    <w:rsid w:val="001A4B58"/>
    <w:rsid w:val="001A5469"/>
    <w:rsid w:val="001A54D5"/>
    <w:rsid w:val="001A55F0"/>
    <w:rsid w:val="001A69A5"/>
    <w:rsid w:val="001A6B4C"/>
    <w:rsid w:val="001A7612"/>
    <w:rsid w:val="001A7A97"/>
    <w:rsid w:val="001B056D"/>
    <w:rsid w:val="001B0971"/>
    <w:rsid w:val="001B0F0C"/>
    <w:rsid w:val="001B1573"/>
    <w:rsid w:val="001B1762"/>
    <w:rsid w:val="001B1CA6"/>
    <w:rsid w:val="001B205F"/>
    <w:rsid w:val="001B24F6"/>
    <w:rsid w:val="001B2A92"/>
    <w:rsid w:val="001B2D66"/>
    <w:rsid w:val="001B2D6C"/>
    <w:rsid w:val="001B38F9"/>
    <w:rsid w:val="001B3BF4"/>
    <w:rsid w:val="001B4501"/>
    <w:rsid w:val="001B4985"/>
    <w:rsid w:val="001B4A57"/>
    <w:rsid w:val="001B4E88"/>
    <w:rsid w:val="001B5084"/>
    <w:rsid w:val="001B55B9"/>
    <w:rsid w:val="001B5C8F"/>
    <w:rsid w:val="001B5F91"/>
    <w:rsid w:val="001B690F"/>
    <w:rsid w:val="001B6ADC"/>
    <w:rsid w:val="001B6E3B"/>
    <w:rsid w:val="001B75AA"/>
    <w:rsid w:val="001B774E"/>
    <w:rsid w:val="001B77B7"/>
    <w:rsid w:val="001C0212"/>
    <w:rsid w:val="001C0488"/>
    <w:rsid w:val="001C08D9"/>
    <w:rsid w:val="001C0CFE"/>
    <w:rsid w:val="001C1A01"/>
    <w:rsid w:val="001C1FFD"/>
    <w:rsid w:val="001C22B3"/>
    <w:rsid w:val="001C2B6B"/>
    <w:rsid w:val="001C3B02"/>
    <w:rsid w:val="001C43D9"/>
    <w:rsid w:val="001C456C"/>
    <w:rsid w:val="001C4672"/>
    <w:rsid w:val="001C4A47"/>
    <w:rsid w:val="001C602C"/>
    <w:rsid w:val="001C6277"/>
    <w:rsid w:val="001C6467"/>
    <w:rsid w:val="001C734C"/>
    <w:rsid w:val="001D0202"/>
    <w:rsid w:val="001D05CF"/>
    <w:rsid w:val="001D1838"/>
    <w:rsid w:val="001D2A1C"/>
    <w:rsid w:val="001D2AE8"/>
    <w:rsid w:val="001D2B25"/>
    <w:rsid w:val="001D2CF3"/>
    <w:rsid w:val="001D30D8"/>
    <w:rsid w:val="001D31DF"/>
    <w:rsid w:val="001D32D5"/>
    <w:rsid w:val="001D37A4"/>
    <w:rsid w:val="001D3B0F"/>
    <w:rsid w:val="001D3D24"/>
    <w:rsid w:val="001D3D9B"/>
    <w:rsid w:val="001D3FDC"/>
    <w:rsid w:val="001D4129"/>
    <w:rsid w:val="001D43E5"/>
    <w:rsid w:val="001D5652"/>
    <w:rsid w:val="001D57A0"/>
    <w:rsid w:val="001D6770"/>
    <w:rsid w:val="001D6951"/>
    <w:rsid w:val="001D6C64"/>
    <w:rsid w:val="001D7828"/>
    <w:rsid w:val="001D7A74"/>
    <w:rsid w:val="001E07B2"/>
    <w:rsid w:val="001E0E27"/>
    <w:rsid w:val="001E0FD3"/>
    <w:rsid w:val="001E1619"/>
    <w:rsid w:val="001E1C23"/>
    <w:rsid w:val="001E1F83"/>
    <w:rsid w:val="001E2226"/>
    <w:rsid w:val="001E2542"/>
    <w:rsid w:val="001E27DA"/>
    <w:rsid w:val="001E339B"/>
    <w:rsid w:val="001E36A7"/>
    <w:rsid w:val="001E3B2A"/>
    <w:rsid w:val="001E3D24"/>
    <w:rsid w:val="001E3F27"/>
    <w:rsid w:val="001E41E3"/>
    <w:rsid w:val="001E4576"/>
    <w:rsid w:val="001E45A5"/>
    <w:rsid w:val="001E45B1"/>
    <w:rsid w:val="001E48AC"/>
    <w:rsid w:val="001E4FF6"/>
    <w:rsid w:val="001E533A"/>
    <w:rsid w:val="001E56F1"/>
    <w:rsid w:val="001E601F"/>
    <w:rsid w:val="001E6390"/>
    <w:rsid w:val="001E662E"/>
    <w:rsid w:val="001E6D5A"/>
    <w:rsid w:val="001E6FCA"/>
    <w:rsid w:val="001E70BD"/>
    <w:rsid w:val="001E7A98"/>
    <w:rsid w:val="001E7DF8"/>
    <w:rsid w:val="001F1BE4"/>
    <w:rsid w:val="001F229C"/>
    <w:rsid w:val="001F297F"/>
    <w:rsid w:val="001F29E3"/>
    <w:rsid w:val="001F2BF8"/>
    <w:rsid w:val="001F3B6A"/>
    <w:rsid w:val="001F4038"/>
    <w:rsid w:val="001F443A"/>
    <w:rsid w:val="001F4573"/>
    <w:rsid w:val="001F4709"/>
    <w:rsid w:val="001F5760"/>
    <w:rsid w:val="001F5CAE"/>
    <w:rsid w:val="001F6062"/>
    <w:rsid w:val="001F6139"/>
    <w:rsid w:val="001F626D"/>
    <w:rsid w:val="001F7153"/>
    <w:rsid w:val="002000CE"/>
    <w:rsid w:val="0020023A"/>
    <w:rsid w:val="002004EC"/>
    <w:rsid w:val="002006EA"/>
    <w:rsid w:val="0020093C"/>
    <w:rsid w:val="0020093D"/>
    <w:rsid w:val="00200D4B"/>
    <w:rsid w:val="00200D8F"/>
    <w:rsid w:val="0020108E"/>
    <w:rsid w:val="00201093"/>
    <w:rsid w:val="0020125F"/>
    <w:rsid w:val="002012FC"/>
    <w:rsid w:val="0020139F"/>
    <w:rsid w:val="00201987"/>
    <w:rsid w:val="00201D89"/>
    <w:rsid w:val="002020A8"/>
    <w:rsid w:val="002020BF"/>
    <w:rsid w:val="002020E7"/>
    <w:rsid w:val="00202924"/>
    <w:rsid w:val="00203C7E"/>
    <w:rsid w:val="002042A0"/>
    <w:rsid w:val="0020454D"/>
    <w:rsid w:val="00204976"/>
    <w:rsid w:val="00204B58"/>
    <w:rsid w:val="00204D4F"/>
    <w:rsid w:val="00205049"/>
    <w:rsid w:val="002053B9"/>
    <w:rsid w:val="00205530"/>
    <w:rsid w:val="00205C24"/>
    <w:rsid w:val="002064D3"/>
    <w:rsid w:val="00206793"/>
    <w:rsid w:val="00206BC5"/>
    <w:rsid w:val="00206D82"/>
    <w:rsid w:val="00207480"/>
    <w:rsid w:val="002076E0"/>
    <w:rsid w:val="002078EF"/>
    <w:rsid w:val="00207CB6"/>
    <w:rsid w:val="00210D2D"/>
    <w:rsid w:val="00210D4F"/>
    <w:rsid w:val="00210DC3"/>
    <w:rsid w:val="0021162A"/>
    <w:rsid w:val="00211E39"/>
    <w:rsid w:val="00212351"/>
    <w:rsid w:val="0021262A"/>
    <w:rsid w:val="002126A8"/>
    <w:rsid w:val="00212E28"/>
    <w:rsid w:val="002133D9"/>
    <w:rsid w:val="00213777"/>
    <w:rsid w:val="0021398F"/>
    <w:rsid w:val="00214376"/>
    <w:rsid w:val="00214E16"/>
    <w:rsid w:val="00215165"/>
    <w:rsid w:val="002151EA"/>
    <w:rsid w:val="002155F2"/>
    <w:rsid w:val="00215665"/>
    <w:rsid w:val="00215D39"/>
    <w:rsid w:val="00216535"/>
    <w:rsid w:val="00216542"/>
    <w:rsid w:val="00216BD1"/>
    <w:rsid w:val="00216DEF"/>
    <w:rsid w:val="00216FC6"/>
    <w:rsid w:val="00217466"/>
    <w:rsid w:val="002176F5"/>
    <w:rsid w:val="00217F02"/>
    <w:rsid w:val="00220CEC"/>
    <w:rsid w:val="0022124A"/>
    <w:rsid w:val="002216FD"/>
    <w:rsid w:val="002222B7"/>
    <w:rsid w:val="0022246D"/>
    <w:rsid w:val="00222A83"/>
    <w:rsid w:val="00223083"/>
    <w:rsid w:val="00223746"/>
    <w:rsid w:val="00223DCA"/>
    <w:rsid w:val="00223F34"/>
    <w:rsid w:val="002241D8"/>
    <w:rsid w:val="0022450A"/>
    <w:rsid w:val="0022480F"/>
    <w:rsid w:val="002248D1"/>
    <w:rsid w:val="00225363"/>
    <w:rsid w:val="002259D7"/>
    <w:rsid w:val="00225FAA"/>
    <w:rsid w:val="002260CC"/>
    <w:rsid w:val="002261E5"/>
    <w:rsid w:val="00226E4F"/>
    <w:rsid w:val="00227888"/>
    <w:rsid w:val="0023089A"/>
    <w:rsid w:val="00230DFE"/>
    <w:rsid w:val="00230F16"/>
    <w:rsid w:val="002320B5"/>
    <w:rsid w:val="002328BA"/>
    <w:rsid w:val="00232AE1"/>
    <w:rsid w:val="00233022"/>
    <w:rsid w:val="00233341"/>
    <w:rsid w:val="00233440"/>
    <w:rsid w:val="0023346B"/>
    <w:rsid w:val="00233657"/>
    <w:rsid w:val="00233888"/>
    <w:rsid w:val="00234390"/>
    <w:rsid w:val="00234CD0"/>
    <w:rsid w:val="002355D7"/>
    <w:rsid w:val="00235D3C"/>
    <w:rsid w:val="00235D73"/>
    <w:rsid w:val="002365B6"/>
    <w:rsid w:val="00237310"/>
    <w:rsid w:val="00237601"/>
    <w:rsid w:val="00237642"/>
    <w:rsid w:val="00240397"/>
    <w:rsid w:val="0024075A"/>
    <w:rsid w:val="00240883"/>
    <w:rsid w:val="00240917"/>
    <w:rsid w:val="00241306"/>
    <w:rsid w:val="00241764"/>
    <w:rsid w:val="00242B3E"/>
    <w:rsid w:val="00242C50"/>
    <w:rsid w:val="00243955"/>
    <w:rsid w:val="00243CF5"/>
    <w:rsid w:val="00243E04"/>
    <w:rsid w:val="002445EB"/>
    <w:rsid w:val="00244715"/>
    <w:rsid w:val="00245131"/>
    <w:rsid w:val="002453D8"/>
    <w:rsid w:val="0024562C"/>
    <w:rsid w:val="0024562F"/>
    <w:rsid w:val="00245D92"/>
    <w:rsid w:val="00245DCA"/>
    <w:rsid w:val="00245F8E"/>
    <w:rsid w:val="00246209"/>
    <w:rsid w:val="00246530"/>
    <w:rsid w:val="0024695A"/>
    <w:rsid w:val="00246EEE"/>
    <w:rsid w:val="002472D0"/>
    <w:rsid w:val="00247811"/>
    <w:rsid w:val="002478CE"/>
    <w:rsid w:val="00250111"/>
    <w:rsid w:val="002507C6"/>
    <w:rsid w:val="00250A79"/>
    <w:rsid w:val="00251C96"/>
    <w:rsid w:val="00251F17"/>
    <w:rsid w:val="00252188"/>
    <w:rsid w:val="00252189"/>
    <w:rsid w:val="002523F3"/>
    <w:rsid w:val="00253342"/>
    <w:rsid w:val="002535D4"/>
    <w:rsid w:val="00253900"/>
    <w:rsid w:val="00253DE3"/>
    <w:rsid w:val="00254155"/>
    <w:rsid w:val="002542D9"/>
    <w:rsid w:val="00254CCF"/>
    <w:rsid w:val="0025568A"/>
    <w:rsid w:val="00255F85"/>
    <w:rsid w:val="00257212"/>
    <w:rsid w:val="00257830"/>
    <w:rsid w:val="002578C3"/>
    <w:rsid w:val="002578EB"/>
    <w:rsid w:val="00257C1F"/>
    <w:rsid w:val="00257D8F"/>
    <w:rsid w:val="00257DF9"/>
    <w:rsid w:val="002604EB"/>
    <w:rsid w:val="00260750"/>
    <w:rsid w:val="00260A1D"/>
    <w:rsid w:val="0026178E"/>
    <w:rsid w:val="0026220F"/>
    <w:rsid w:val="00262D94"/>
    <w:rsid w:val="00262FA7"/>
    <w:rsid w:val="002637CB"/>
    <w:rsid w:val="00263C48"/>
    <w:rsid w:val="00264339"/>
    <w:rsid w:val="0026463F"/>
    <w:rsid w:val="00264A19"/>
    <w:rsid w:val="00264B2D"/>
    <w:rsid w:val="00264CDC"/>
    <w:rsid w:val="0026549F"/>
    <w:rsid w:val="0026575A"/>
    <w:rsid w:val="0026589D"/>
    <w:rsid w:val="002661A4"/>
    <w:rsid w:val="0026643B"/>
    <w:rsid w:val="00266C71"/>
    <w:rsid w:val="00266E64"/>
    <w:rsid w:val="002670A1"/>
    <w:rsid w:val="0026716C"/>
    <w:rsid w:val="00267C23"/>
    <w:rsid w:val="00270AE6"/>
    <w:rsid w:val="00271982"/>
    <w:rsid w:val="00272332"/>
    <w:rsid w:val="002726B6"/>
    <w:rsid w:val="00272CE9"/>
    <w:rsid w:val="0027368F"/>
    <w:rsid w:val="00273716"/>
    <w:rsid w:val="00273950"/>
    <w:rsid w:val="00274620"/>
    <w:rsid w:val="0027495C"/>
    <w:rsid w:val="00274CA0"/>
    <w:rsid w:val="00275303"/>
    <w:rsid w:val="00275725"/>
    <w:rsid w:val="00275866"/>
    <w:rsid w:val="00276A56"/>
    <w:rsid w:val="00277000"/>
    <w:rsid w:val="00277035"/>
    <w:rsid w:val="00277AB4"/>
    <w:rsid w:val="00277E42"/>
    <w:rsid w:val="002800D2"/>
    <w:rsid w:val="00280379"/>
    <w:rsid w:val="00280589"/>
    <w:rsid w:val="00280E8E"/>
    <w:rsid w:val="00281208"/>
    <w:rsid w:val="00281C5D"/>
    <w:rsid w:val="00281DDC"/>
    <w:rsid w:val="002820D3"/>
    <w:rsid w:val="002820FD"/>
    <w:rsid w:val="00282427"/>
    <w:rsid w:val="00282B49"/>
    <w:rsid w:val="00282BA3"/>
    <w:rsid w:val="0028341A"/>
    <w:rsid w:val="00283526"/>
    <w:rsid w:val="00283836"/>
    <w:rsid w:val="00283BFF"/>
    <w:rsid w:val="00284C7E"/>
    <w:rsid w:val="002856E0"/>
    <w:rsid w:val="00285ABB"/>
    <w:rsid w:val="00285D67"/>
    <w:rsid w:val="002867BD"/>
    <w:rsid w:val="00286A23"/>
    <w:rsid w:val="0028741C"/>
    <w:rsid w:val="00287588"/>
    <w:rsid w:val="00287939"/>
    <w:rsid w:val="00287F89"/>
    <w:rsid w:val="002904C4"/>
    <w:rsid w:val="00290716"/>
    <w:rsid w:val="002910ED"/>
    <w:rsid w:val="002917D1"/>
    <w:rsid w:val="00291876"/>
    <w:rsid w:val="00291CA6"/>
    <w:rsid w:val="002923DD"/>
    <w:rsid w:val="00293500"/>
    <w:rsid w:val="00293686"/>
    <w:rsid w:val="00293804"/>
    <w:rsid w:val="00293A52"/>
    <w:rsid w:val="00293B69"/>
    <w:rsid w:val="00293E33"/>
    <w:rsid w:val="0029527E"/>
    <w:rsid w:val="00295343"/>
    <w:rsid w:val="00295BC2"/>
    <w:rsid w:val="00295D8E"/>
    <w:rsid w:val="00295DA9"/>
    <w:rsid w:val="00295DCD"/>
    <w:rsid w:val="0029603C"/>
    <w:rsid w:val="002963E0"/>
    <w:rsid w:val="0029668D"/>
    <w:rsid w:val="002974C0"/>
    <w:rsid w:val="0029767F"/>
    <w:rsid w:val="002A07BD"/>
    <w:rsid w:val="002A0C4C"/>
    <w:rsid w:val="002A1122"/>
    <w:rsid w:val="002A19F7"/>
    <w:rsid w:val="002A1A69"/>
    <w:rsid w:val="002A1C3C"/>
    <w:rsid w:val="002A1E3D"/>
    <w:rsid w:val="002A2175"/>
    <w:rsid w:val="002A2691"/>
    <w:rsid w:val="002A280E"/>
    <w:rsid w:val="002A293A"/>
    <w:rsid w:val="002A2AD0"/>
    <w:rsid w:val="002A2B38"/>
    <w:rsid w:val="002A3177"/>
    <w:rsid w:val="002A3521"/>
    <w:rsid w:val="002A3D25"/>
    <w:rsid w:val="002A3DF1"/>
    <w:rsid w:val="002A42E0"/>
    <w:rsid w:val="002A4307"/>
    <w:rsid w:val="002A489F"/>
    <w:rsid w:val="002A4C47"/>
    <w:rsid w:val="002A568E"/>
    <w:rsid w:val="002A64BE"/>
    <w:rsid w:val="002A6824"/>
    <w:rsid w:val="002A6ABB"/>
    <w:rsid w:val="002A7AA9"/>
    <w:rsid w:val="002A7C71"/>
    <w:rsid w:val="002B005C"/>
    <w:rsid w:val="002B04FA"/>
    <w:rsid w:val="002B0AA7"/>
    <w:rsid w:val="002B0C7A"/>
    <w:rsid w:val="002B0D86"/>
    <w:rsid w:val="002B124C"/>
    <w:rsid w:val="002B21C2"/>
    <w:rsid w:val="002B2536"/>
    <w:rsid w:val="002B293A"/>
    <w:rsid w:val="002B2A55"/>
    <w:rsid w:val="002B2B9F"/>
    <w:rsid w:val="002B3183"/>
    <w:rsid w:val="002B34A6"/>
    <w:rsid w:val="002B3942"/>
    <w:rsid w:val="002B3947"/>
    <w:rsid w:val="002B3A94"/>
    <w:rsid w:val="002B3D50"/>
    <w:rsid w:val="002B3F19"/>
    <w:rsid w:val="002B40D0"/>
    <w:rsid w:val="002B412C"/>
    <w:rsid w:val="002B428F"/>
    <w:rsid w:val="002B4598"/>
    <w:rsid w:val="002B498F"/>
    <w:rsid w:val="002B4A3D"/>
    <w:rsid w:val="002B4AB1"/>
    <w:rsid w:val="002B4CAA"/>
    <w:rsid w:val="002B5024"/>
    <w:rsid w:val="002B572C"/>
    <w:rsid w:val="002B5EE8"/>
    <w:rsid w:val="002B65CC"/>
    <w:rsid w:val="002B6E45"/>
    <w:rsid w:val="002B731F"/>
    <w:rsid w:val="002B780C"/>
    <w:rsid w:val="002B796A"/>
    <w:rsid w:val="002B79CD"/>
    <w:rsid w:val="002C095E"/>
    <w:rsid w:val="002C0C94"/>
    <w:rsid w:val="002C0E3C"/>
    <w:rsid w:val="002C1259"/>
    <w:rsid w:val="002C233B"/>
    <w:rsid w:val="002C247B"/>
    <w:rsid w:val="002C279E"/>
    <w:rsid w:val="002C2A08"/>
    <w:rsid w:val="002C2C58"/>
    <w:rsid w:val="002C2D11"/>
    <w:rsid w:val="002C3095"/>
    <w:rsid w:val="002C34B9"/>
    <w:rsid w:val="002C3DA3"/>
    <w:rsid w:val="002C404C"/>
    <w:rsid w:val="002C4FDD"/>
    <w:rsid w:val="002C51CF"/>
    <w:rsid w:val="002C589F"/>
    <w:rsid w:val="002C5BA4"/>
    <w:rsid w:val="002C5C43"/>
    <w:rsid w:val="002C5F9C"/>
    <w:rsid w:val="002C64E4"/>
    <w:rsid w:val="002C6811"/>
    <w:rsid w:val="002C6861"/>
    <w:rsid w:val="002C6B9E"/>
    <w:rsid w:val="002C6BE8"/>
    <w:rsid w:val="002C706A"/>
    <w:rsid w:val="002C772C"/>
    <w:rsid w:val="002C7F58"/>
    <w:rsid w:val="002D0518"/>
    <w:rsid w:val="002D05AD"/>
    <w:rsid w:val="002D07F4"/>
    <w:rsid w:val="002D151D"/>
    <w:rsid w:val="002D1575"/>
    <w:rsid w:val="002D1C90"/>
    <w:rsid w:val="002D1EB7"/>
    <w:rsid w:val="002D1EFE"/>
    <w:rsid w:val="002D25AF"/>
    <w:rsid w:val="002D26F0"/>
    <w:rsid w:val="002D3EE3"/>
    <w:rsid w:val="002D3F35"/>
    <w:rsid w:val="002D45D4"/>
    <w:rsid w:val="002D4B7A"/>
    <w:rsid w:val="002D4D1F"/>
    <w:rsid w:val="002D4DFE"/>
    <w:rsid w:val="002D52EB"/>
    <w:rsid w:val="002D5548"/>
    <w:rsid w:val="002D5690"/>
    <w:rsid w:val="002D581A"/>
    <w:rsid w:val="002D5BC6"/>
    <w:rsid w:val="002D5C93"/>
    <w:rsid w:val="002D5E69"/>
    <w:rsid w:val="002D6408"/>
    <w:rsid w:val="002D6412"/>
    <w:rsid w:val="002D65C1"/>
    <w:rsid w:val="002D6818"/>
    <w:rsid w:val="002D7195"/>
    <w:rsid w:val="002D7552"/>
    <w:rsid w:val="002D7D14"/>
    <w:rsid w:val="002D7F23"/>
    <w:rsid w:val="002E0C31"/>
    <w:rsid w:val="002E1169"/>
    <w:rsid w:val="002E152C"/>
    <w:rsid w:val="002E16BD"/>
    <w:rsid w:val="002E1947"/>
    <w:rsid w:val="002E1FBA"/>
    <w:rsid w:val="002E1FD3"/>
    <w:rsid w:val="002E220B"/>
    <w:rsid w:val="002E2727"/>
    <w:rsid w:val="002E2866"/>
    <w:rsid w:val="002E3038"/>
    <w:rsid w:val="002E39F0"/>
    <w:rsid w:val="002E3B5B"/>
    <w:rsid w:val="002E3D7C"/>
    <w:rsid w:val="002E411F"/>
    <w:rsid w:val="002E448C"/>
    <w:rsid w:val="002E51A8"/>
    <w:rsid w:val="002E5247"/>
    <w:rsid w:val="002E6251"/>
    <w:rsid w:val="002E6482"/>
    <w:rsid w:val="002E6A5E"/>
    <w:rsid w:val="002E6D4F"/>
    <w:rsid w:val="002E739B"/>
    <w:rsid w:val="002E77FA"/>
    <w:rsid w:val="002E7806"/>
    <w:rsid w:val="002E7CBD"/>
    <w:rsid w:val="002E7D3E"/>
    <w:rsid w:val="002F01AB"/>
    <w:rsid w:val="002F029B"/>
    <w:rsid w:val="002F0555"/>
    <w:rsid w:val="002F07CC"/>
    <w:rsid w:val="002F0B7D"/>
    <w:rsid w:val="002F1035"/>
    <w:rsid w:val="002F1361"/>
    <w:rsid w:val="002F172A"/>
    <w:rsid w:val="002F19CA"/>
    <w:rsid w:val="002F1E76"/>
    <w:rsid w:val="002F22B1"/>
    <w:rsid w:val="002F283D"/>
    <w:rsid w:val="002F2F7F"/>
    <w:rsid w:val="002F354E"/>
    <w:rsid w:val="002F3A70"/>
    <w:rsid w:val="002F3D2F"/>
    <w:rsid w:val="002F3F70"/>
    <w:rsid w:val="002F4395"/>
    <w:rsid w:val="002F496C"/>
    <w:rsid w:val="002F4A5A"/>
    <w:rsid w:val="002F4E62"/>
    <w:rsid w:val="002F4F60"/>
    <w:rsid w:val="002F4FDB"/>
    <w:rsid w:val="002F5279"/>
    <w:rsid w:val="002F5502"/>
    <w:rsid w:val="002F6151"/>
    <w:rsid w:val="002F658E"/>
    <w:rsid w:val="002F6AD0"/>
    <w:rsid w:val="002F6B9E"/>
    <w:rsid w:val="002F6E6F"/>
    <w:rsid w:val="002F7730"/>
    <w:rsid w:val="002F7A56"/>
    <w:rsid w:val="003002E0"/>
    <w:rsid w:val="0030083F"/>
    <w:rsid w:val="00300976"/>
    <w:rsid w:val="00300DB8"/>
    <w:rsid w:val="00300F20"/>
    <w:rsid w:val="00302CEF"/>
    <w:rsid w:val="00302E65"/>
    <w:rsid w:val="00303522"/>
    <w:rsid w:val="003048D8"/>
    <w:rsid w:val="00304C19"/>
    <w:rsid w:val="00304DD8"/>
    <w:rsid w:val="00306453"/>
    <w:rsid w:val="0030683B"/>
    <w:rsid w:val="003072F0"/>
    <w:rsid w:val="00307A93"/>
    <w:rsid w:val="00310384"/>
    <w:rsid w:val="00310C0C"/>
    <w:rsid w:val="00310E87"/>
    <w:rsid w:val="003110B3"/>
    <w:rsid w:val="003115A1"/>
    <w:rsid w:val="003117CA"/>
    <w:rsid w:val="00311CBE"/>
    <w:rsid w:val="00311E08"/>
    <w:rsid w:val="003123AB"/>
    <w:rsid w:val="00312793"/>
    <w:rsid w:val="00313226"/>
    <w:rsid w:val="00313439"/>
    <w:rsid w:val="00313539"/>
    <w:rsid w:val="00313F10"/>
    <w:rsid w:val="0031443E"/>
    <w:rsid w:val="00314501"/>
    <w:rsid w:val="00315C14"/>
    <w:rsid w:val="00315D18"/>
    <w:rsid w:val="00315D45"/>
    <w:rsid w:val="003169CD"/>
    <w:rsid w:val="003177BE"/>
    <w:rsid w:val="00321937"/>
    <w:rsid w:val="00321C73"/>
    <w:rsid w:val="00322869"/>
    <w:rsid w:val="00322C5C"/>
    <w:rsid w:val="00322F69"/>
    <w:rsid w:val="003237D7"/>
    <w:rsid w:val="00323A76"/>
    <w:rsid w:val="00323B35"/>
    <w:rsid w:val="00323ECF"/>
    <w:rsid w:val="00324672"/>
    <w:rsid w:val="003246FC"/>
    <w:rsid w:val="00324A86"/>
    <w:rsid w:val="00324B03"/>
    <w:rsid w:val="00324B3D"/>
    <w:rsid w:val="00325158"/>
    <w:rsid w:val="00325573"/>
    <w:rsid w:val="00325A7B"/>
    <w:rsid w:val="00326268"/>
    <w:rsid w:val="00326311"/>
    <w:rsid w:val="0032711C"/>
    <w:rsid w:val="0032799F"/>
    <w:rsid w:val="00327B29"/>
    <w:rsid w:val="00327B8F"/>
    <w:rsid w:val="003302B7"/>
    <w:rsid w:val="0033034D"/>
    <w:rsid w:val="003313C4"/>
    <w:rsid w:val="00331801"/>
    <w:rsid w:val="00331EA8"/>
    <w:rsid w:val="003324D0"/>
    <w:rsid w:val="00332A72"/>
    <w:rsid w:val="00332DE0"/>
    <w:rsid w:val="0033331D"/>
    <w:rsid w:val="00333F5B"/>
    <w:rsid w:val="0033401F"/>
    <w:rsid w:val="0033522F"/>
    <w:rsid w:val="00335304"/>
    <w:rsid w:val="0033567D"/>
    <w:rsid w:val="00335AEF"/>
    <w:rsid w:val="00336088"/>
    <w:rsid w:val="00336EE9"/>
    <w:rsid w:val="00336EFF"/>
    <w:rsid w:val="00337003"/>
    <w:rsid w:val="003376D4"/>
    <w:rsid w:val="0034017B"/>
    <w:rsid w:val="0034038D"/>
    <w:rsid w:val="00340541"/>
    <w:rsid w:val="00340F7E"/>
    <w:rsid w:val="00341422"/>
    <w:rsid w:val="0034154D"/>
    <w:rsid w:val="0034173D"/>
    <w:rsid w:val="003417CA"/>
    <w:rsid w:val="00341AD2"/>
    <w:rsid w:val="00341BCA"/>
    <w:rsid w:val="003423DD"/>
    <w:rsid w:val="00342440"/>
    <w:rsid w:val="00342D74"/>
    <w:rsid w:val="00343A5F"/>
    <w:rsid w:val="00344024"/>
    <w:rsid w:val="00344491"/>
    <w:rsid w:val="00344580"/>
    <w:rsid w:val="00344DD0"/>
    <w:rsid w:val="0034505D"/>
    <w:rsid w:val="003452D9"/>
    <w:rsid w:val="003453B1"/>
    <w:rsid w:val="003459E0"/>
    <w:rsid w:val="00345A4C"/>
    <w:rsid w:val="00345C93"/>
    <w:rsid w:val="00345EEE"/>
    <w:rsid w:val="0034605A"/>
    <w:rsid w:val="0034669D"/>
    <w:rsid w:val="003466D8"/>
    <w:rsid w:val="00346CB5"/>
    <w:rsid w:val="00346D56"/>
    <w:rsid w:val="00346E15"/>
    <w:rsid w:val="00347B5B"/>
    <w:rsid w:val="00350EED"/>
    <w:rsid w:val="0035113E"/>
    <w:rsid w:val="003511A3"/>
    <w:rsid w:val="003520F8"/>
    <w:rsid w:val="00352442"/>
    <w:rsid w:val="00352786"/>
    <w:rsid w:val="00352ED4"/>
    <w:rsid w:val="00353291"/>
    <w:rsid w:val="003534EA"/>
    <w:rsid w:val="00353A0F"/>
    <w:rsid w:val="00354CD7"/>
    <w:rsid w:val="003550FA"/>
    <w:rsid w:val="00355ACF"/>
    <w:rsid w:val="00355F4D"/>
    <w:rsid w:val="0035683A"/>
    <w:rsid w:val="003568EB"/>
    <w:rsid w:val="00357BED"/>
    <w:rsid w:val="00357F36"/>
    <w:rsid w:val="00357F50"/>
    <w:rsid w:val="003605DE"/>
    <w:rsid w:val="0036089A"/>
    <w:rsid w:val="00360A21"/>
    <w:rsid w:val="003614DE"/>
    <w:rsid w:val="0036178B"/>
    <w:rsid w:val="00361868"/>
    <w:rsid w:val="00361DB0"/>
    <w:rsid w:val="00361DC6"/>
    <w:rsid w:val="00362109"/>
    <w:rsid w:val="003622D6"/>
    <w:rsid w:val="003622FB"/>
    <w:rsid w:val="00362D4D"/>
    <w:rsid w:val="003630F4"/>
    <w:rsid w:val="00363861"/>
    <w:rsid w:val="00363EAF"/>
    <w:rsid w:val="00363F0A"/>
    <w:rsid w:val="00363F8D"/>
    <w:rsid w:val="003641F9"/>
    <w:rsid w:val="0036436D"/>
    <w:rsid w:val="00364820"/>
    <w:rsid w:val="0036500B"/>
    <w:rsid w:val="00365237"/>
    <w:rsid w:val="00365FA5"/>
    <w:rsid w:val="0036632B"/>
    <w:rsid w:val="0036654E"/>
    <w:rsid w:val="003670B1"/>
    <w:rsid w:val="00370225"/>
    <w:rsid w:val="00370710"/>
    <w:rsid w:val="00371025"/>
    <w:rsid w:val="00371537"/>
    <w:rsid w:val="00371881"/>
    <w:rsid w:val="00372114"/>
    <w:rsid w:val="00372595"/>
    <w:rsid w:val="003735C7"/>
    <w:rsid w:val="003737E8"/>
    <w:rsid w:val="00373B9D"/>
    <w:rsid w:val="00373CEB"/>
    <w:rsid w:val="0037506E"/>
    <w:rsid w:val="003750D8"/>
    <w:rsid w:val="0037543E"/>
    <w:rsid w:val="003761FA"/>
    <w:rsid w:val="00376B43"/>
    <w:rsid w:val="00376BC4"/>
    <w:rsid w:val="003770C7"/>
    <w:rsid w:val="00377A5A"/>
    <w:rsid w:val="00377C5D"/>
    <w:rsid w:val="00377DE6"/>
    <w:rsid w:val="00377FBE"/>
    <w:rsid w:val="0038074D"/>
    <w:rsid w:val="00380863"/>
    <w:rsid w:val="00380E19"/>
    <w:rsid w:val="00380F98"/>
    <w:rsid w:val="0038123F"/>
    <w:rsid w:val="00381909"/>
    <w:rsid w:val="00381BDC"/>
    <w:rsid w:val="00381C4E"/>
    <w:rsid w:val="00381F29"/>
    <w:rsid w:val="003828E9"/>
    <w:rsid w:val="00382A2B"/>
    <w:rsid w:val="00382BF2"/>
    <w:rsid w:val="00382F6F"/>
    <w:rsid w:val="003832AB"/>
    <w:rsid w:val="003834DF"/>
    <w:rsid w:val="00383F73"/>
    <w:rsid w:val="0038404B"/>
    <w:rsid w:val="0038437A"/>
    <w:rsid w:val="0038456C"/>
    <w:rsid w:val="00384616"/>
    <w:rsid w:val="00385165"/>
    <w:rsid w:val="00385274"/>
    <w:rsid w:val="003865B3"/>
    <w:rsid w:val="00386D8A"/>
    <w:rsid w:val="0038727E"/>
    <w:rsid w:val="00387638"/>
    <w:rsid w:val="003876A6"/>
    <w:rsid w:val="0039090E"/>
    <w:rsid w:val="00390B18"/>
    <w:rsid w:val="00391213"/>
    <w:rsid w:val="00391420"/>
    <w:rsid w:val="003916E7"/>
    <w:rsid w:val="0039191A"/>
    <w:rsid w:val="00391C11"/>
    <w:rsid w:val="00392029"/>
    <w:rsid w:val="00392BDB"/>
    <w:rsid w:val="00392CED"/>
    <w:rsid w:val="00393218"/>
    <w:rsid w:val="00393589"/>
    <w:rsid w:val="00393928"/>
    <w:rsid w:val="00394D8A"/>
    <w:rsid w:val="003950AD"/>
    <w:rsid w:val="00395353"/>
    <w:rsid w:val="003954CF"/>
    <w:rsid w:val="0039552D"/>
    <w:rsid w:val="003965D9"/>
    <w:rsid w:val="003966CD"/>
    <w:rsid w:val="003967B3"/>
    <w:rsid w:val="00396C1F"/>
    <w:rsid w:val="003971B1"/>
    <w:rsid w:val="00397922"/>
    <w:rsid w:val="00397AF8"/>
    <w:rsid w:val="003A0A75"/>
    <w:rsid w:val="003A0E09"/>
    <w:rsid w:val="003A0FBC"/>
    <w:rsid w:val="003A140C"/>
    <w:rsid w:val="003A160B"/>
    <w:rsid w:val="003A1A36"/>
    <w:rsid w:val="003A1D04"/>
    <w:rsid w:val="003A215A"/>
    <w:rsid w:val="003A23A4"/>
    <w:rsid w:val="003A2528"/>
    <w:rsid w:val="003A29D6"/>
    <w:rsid w:val="003A2C63"/>
    <w:rsid w:val="003A3361"/>
    <w:rsid w:val="003A3C69"/>
    <w:rsid w:val="003A41EC"/>
    <w:rsid w:val="003A49A3"/>
    <w:rsid w:val="003A4B45"/>
    <w:rsid w:val="003A5471"/>
    <w:rsid w:val="003A5665"/>
    <w:rsid w:val="003A5765"/>
    <w:rsid w:val="003A5CCA"/>
    <w:rsid w:val="003A5E0A"/>
    <w:rsid w:val="003A60A6"/>
    <w:rsid w:val="003A664E"/>
    <w:rsid w:val="003A6747"/>
    <w:rsid w:val="003A698A"/>
    <w:rsid w:val="003A7171"/>
    <w:rsid w:val="003A7C79"/>
    <w:rsid w:val="003B01C6"/>
    <w:rsid w:val="003B027A"/>
    <w:rsid w:val="003B056E"/>
    <w:rsid w:val="003B10CB"/>
    <w:rsid w:val="003B1A74"/>
    <w:rsid w:val="003B1BC4"/>
    <w:rsid w:val="003B1C1E"/>
    <w:rsid w:val="003B2396"/>
    <w:rsid w:val="003B2572"/>
    <w:rsid w:val="003B2ACD"/>
    <w:rsid w:val="003B2E1C"/>
    <w:rsid w:val="003B4B12"/>
    <w:rsid w:val="003B548D"/>
    <w:rsid w:val="003B5625"/>
    <w:rsid w:val="003B597B"/>
    <w:rsid w:val="003B5C73"/>
    <w:rsid w:val="003B64D4"/>
    <w:rsid w:val="003B6FA9"/>
    <w:rsid w:val="003B778F"/>
    <w:rsid w:val="003B7D6B"/>
    <w:rsid w:val="003B7F81"/>
    <w:rsid w:val="003C019F"/>
    <w:rsid w:val="003C0D13"/>
    <w:rsid w:val="003C1460"/>
    <w:rsid w:val="003C1C2C"/>
    <w:rsid w:val="003C1EA5"/>
    <w:rsid w:val="003C220C"/>
    <w:rsid w:val="003C40CE"/>
    <w:rsid w:val="003C45F7"/>
    <w:rsid w:val="003C48CE"/>
    <w:rsid w:val="003C4C51"/>
    <w:rsid w:val="003C4D56"/>
    <w:rsid w:val="003C5230"/>
    <w:rsid w:val="003C543A"/>
    <w:rsid w:val="003C57C1"/>
    <w:rsid w:val="003C59D3"/>
    <w:rsid w:val="003C5B81"/>
    <w:rsid w:val="003C5DBF"/>
    <w:rsid w:val="003C5F62"/>
    <w:rsid w:val="003C64C1"/>
    <w:rsid w:val="003C715B"/>
    <w:rsid w:val="003C7DBE"/>
    <w:rsid w:val="003D00A2"/>
    <w:rsid w:val="003D00AF"/>
    <w:rsid w:val="003D0F2E"/>
    <w:rsid w:val="003D1005"/>
    <w:rsid w:val="003D10B5"/>
    <w:rsid w:val="003D1619"/>
    <w:rsid w:val="003D184E"/>
    <w:rsid w:val="003D1B0D"/>
    <w:rsid w:val="003D1DB6"/>
    <w:rsid w:val="003D210D"/>
    <w:rsid w:val="003D275C"/>
    <w:rsid w:val="003D2927"/>
    <w:rsid w:val="003D2C6A"/>
    <w:rsid w:val="003D2FF1"/>
    <w:rsid w:val="003D39AC"/>
    <w:rsid w:val="003D4455"/>
    <w:rsid w:val="003D4467"/>
    <w:rsid w:val="003D4D96"/>
    <w:rsid w:val="003D50AD"/>
    <w:rsid w:val="003D5571"/>
    <w:rsid w:val="003D64E9"/>
    <w:rsid w:val="003D6866"/>
    <w:rsid w:val="003D7133"/>
    <w:rsid w:val="003D721D"/>
    <w:rsid w:val="003D7E6F"/>
    <w:rsid w:val="003D7EE3"/>
    <w:rsid w:val="003E00F9"/>
    <w:rsid w:val="003E0446"/>
    <w:rsid w:val="003E07BC"/>
    <w:rsid w:val="003E0A6F"/>
    <w:rsid w:val="003E0C41"/>
    <w:rsid w:val="003E1144"/>
    <w:rsid w:val="003E1659"/>
    <w:rsid w:val="003E1AB3"/>
    <w:rsid w:val="003E1CF8"/>
    <w:rsid w:val="003E253B"/>
    <w:rsid w:val="003E2666"/>
    <w:rsid w:val="003E3D71"/>
    <w:rsid w:val="003E44AD"/>
    <w:rsid w:val="003E529F"/>
    <w:rsid w:val="003E550F"/>
    <w:rsid w:val="003E5789"/>
    <w:rsid w:val="003E5D95"/>
    <w:rsid w:val="003E6C2F"/>
    <w:rsid w:val="003E718D"/>
    <w:rsid w:val="003E746F"/>
    <w:rsid w:val="003E7A0D"/>
    <w:rsid w:val="003E7E43"/>
    <w:rsid w:val="003E7FC6"/>
    <w:rsid w:val="003F0A53"/>
    <w:rsid w:val="003F0E95"/>
    <w:rsid w:val="003F0EA4"/>
    <w:rsid w:val="003F1319"/>
    <w:rsid w:val="003F182C"/>
    <w:rsid w:val="003F1BE6"/>
    <w:rsid w:val="003F200B"/>
    <w:rsid w:val="003F20BB"/>
    <w:rsid w:val="003F3889"/>
    <w:rsid w:val="003F3D41"/>
    <w:rsid w:val="003F3E30"/>
    <w:rsid w:val="003F4019"/>
    <w:rsid w:val="003F40B7"/>
    <w:rsid w:val="003F4BAD"/>
    <w:rsid w:val="003F4CEF"/>
    <w:rsid w:val="003F4DA3"/>
    <w:rsid w:val="003F5259"/>
    <w:rsid w:val="003F54A4"/>
    <w:rsid w:val="003F5B2C"/>
    <w:rsid w:val="003F6332"/>
    <w:rsid w:val="003F66B2"/>
    <w:rsid w:val="003F6C7B"/>
    <w:rsid w:val="003F6D6B"/>
    <w:rsid w:val="003F6DE6"/>
    <w:rsid w:val="003F70DE"/>
    <w:rsid w:val="003F7D14"/>
    <w:rsid w:val="003F7F81"/>
    <w:rsid w:val="003F7FB2"/>
    <w:rsid w:val="004006F1"/>
    <w:rsid w:val="00400DA9"/>
    <w:rsid w:val="00400E22"/>
    <w:rsid w:val="004014CD"/>
    <w:rsid w:val="00401856"/>
    <w:rsid w:val="00401B45"/>
    <w:rsid w:val="00402683"/>
    <w:rsid w:val="0040279C"/>
    <w:rsid w:val="00402AFA"/>
    <w:rsid w:val="00402DB7"/>
    <w:rsid w:val="004030C0"/>
    <w:rsid w:val="00403761"/>
    <w:rsid w:val="0040378E"/>
    <w:rsid w:val="00405842"/>
    <w:rsid w:val="00405FD5"/>
    <w:rsid w:val="00406459"/>
    <w:rsid w:val="004066B6"/>
    <w:rsid w:val="004069BB"/>
    <w:rsid w:val="004069D3"/>
    <w:rsid w:val="00407288"/>
    <w:rsid w:val="004101AE"/>
    <w:rsid w:val="0041056C"/>
    <w:rsid w:val="00411024"/>
    <w:rsid w:val="00411451"/>
    <w:rsid w:val="00411B43"/>
    <w:rsid w:val="00411BA4"/>
    <w:rsid w:val="00412265"/>
    <w:rsid w:val="00412C8D"/>
    <w:rsid w:val="00412EAB"/>
    <w:rsid w:val="004136D2"/>
    <w:rsid w:val="00415290"/>
    <w:rsid w:val="004156B6"/>
    <w:rsid w:val="00415A33"/>
    <w:rsid w:val="00415B50"/>
    <w:rsid w:val="00415EAF"/>
    <w:rsid w:val="0041648E"/>
    <w:rsid w:val="004164E0"/>
    <w:rsid w:val="00416822"/>
    <w:rsid w:val="00416856"/>
    <w:rsid w:val="00417FC3"/>
    <w:rsid w:val="0042047E"/>
    <w:rsid w:val="00420866"/>
    <w:rsid w:val="00420B68"/>
    <w:rsid w:val="00420BCE"/>
    <w:rsid w:val="00420D6B"/>
    <w:rsid w:val="00421104"/>
    <w:rsid w:val="0042124A"/>
    <w:rsid w:val="00422AC5"/>
    <w:rsid w:val="00422AE7"/>
    <w:rsid w:val="004238C9"/>
    <w:rsid w:val="004239D3"/>
    <w:rsid w:val="00423A99"/>
    <w:rsid w:val="0042437A"/>
    <w:rsid w:val="00424449"/>
    <w:rsid w:val="00424FE8"/>
    <w:rsid w:val="00425544"/>
    <w:rsid w:val="00425C5C"/>
    <w:rsid w:val="00425E61"/>
    <w:rsid w:val="004268DF"/>
    <w:rsid w:val="004272E1"/>
    <w:rsid w:val="00427E94"/>
    <w:rsid w:val="00427F13"/>
    <w:rsid w:val="00430469"/>
    <w:rsid w:val="0043047E"/>
    <w:rsid w:val="0043077F"/>
    <w:rsid w:val="004307FB"/>
    <w:rsid w:val="00430A16"/>
    <w:rsid w:val="00430A64"/>
    <w:rsid w:val="00430DE3"/>
    <w:rsid w:val="00431642"/>
    <w:rsid w:val="004325B8"/>
    <w:rsid w:val="00432724"/>
    <w:rsid w:val="00432731"/>
    <w:rsid w:val="00432E3E"/>
    <w:rsid w:val="0043306A"/>
    <w:rsid w:val="00433169"/>
    <w:rsid w:val="00433C1F"/>
    <w:rsid w:val="0043423F"/>
    <w:rsid w:val="00434730"/>
    <w:rsid w:val="00435617"/>
    <w:rsid w:val="00435648"/>
    <w:rsid w:val="00435B88"/>
    <w:rsid w:val="0043605E"/>
    <w:rsid w:val="0043633B"/>
    <w:rsid w:val="004369E3"/>
    <w:rsid w:val="00436FB2"/>
    <w:rsid w:val="00437017"/>
    <w:rsid w:val="004370E5"/>
    <w:rsid w:val="004373EF"/>
    <w:rsid w:val="00437CA0"/>
    <w:rsid w:val="004403EC"/>
    <w:rsid w:val="00440420"/>
    <w:rsid w:val="00441430"/>
    <w:rsid w:val="004420DA"/>
    <w:rsid w:val="0044228F"/>
    <w:rsid w:val="00442594"/>
    <w:rsid w:val="00442654"/>
    <w:rsid w:val="00442D12"/>
    <w:rsid w:val="004432C1"/>
    <w:rsid w:val="0044375E"/>
    <w:rsid w:val="00443A9A"/>
    <w:rsid w:val="00444CA9"/>
    <w:rsid w:val="00444CC6"/>
    <w:rsid w:val="00445371"/>
    <w:rsid w:val="00445A37"/>
    <w:rsid w:val="00445CF1"/>
    <w:rsid w:val="00445CFA"/>
    <w:rsid w:val="0044612C"/>
    <w:rsid w:val="00446BFC"/>
    <w:rsid w:val="00446E4D"/>
    <w:rsid w:val="00446F2D"/>
    <w:rsid w:val="00446FC4"/>
    <w:rsid w:val="004479B9"/>
    <w:rsid w:val="004501E0"/>
    <w:rsid w:val="00451A5F"/>
    <w:rsid w:val="00451D71"/>
    <w:rsid w:val="00451F18"/>
    <w:rsid w:val="00451F61"/>
    <w:rsid w:val="00451FE4"/>
    <w:rsid w:val="00452E82"/>
    <w:rsid w:val="0045356A"/>
    <w:rsid w:val="00453868"/>
    <w:rsid w:val="0045480E"/>
    <w:rsid w:val="0045497A"/>
    <w:rsid w:val="00454D55"/>
    <w:rsid w:val="00454EDC"/>
    <w:rsid w:val="004555E4"/>
    <w:rsid w:val="004556F8"/>
    <w:rsid w:val="00455957"/>
    <w:rsid w:val="0045599B"/>
    <w:rsid w:val="00455B54"/>
    <w:rsid w:val="0045785B"/>
    <w:rsid w:val="00457A64"/>
    <w:rsid w:val="00457D2B"/>
    <w:rsid w:val="00460F09"/>
    <w:rsid w:val="00460F61"/>
    <w:rsid w:val="004618C7"/>
    <w:rsid w:val="00461996"/>
    <w:rsid w:val="00462B10"/>
    <w:rsid w:val="004630CA"/>
    <w:rsid w:val="00463872"/>
    <w:rsid w:val="004638D5"/>
    <w:rsid w:val="00463EDE"/>
    <w:rsid w:val="00464011"/>
    <w:rsid w:val="00464710"/>
    <w:rsid w:val="00464C71"/>
    <w:rsid w:val="0046544A"/>
    <w:rsid w:val="0046550B"/>
    <w:rsid w:val="00465733"/>
    <w:rsid w:val="00465A22"/>
    <w:rsid w:val="00466482"/>
    <w:rsid w:val="00466E65"/>
    <w:rsid w:val="004673D6"/>
    <w:rsid w:val="004674E7"/>
    <w:rsid w:val="004678A2"/>
    <w:rsid w:val="00471288"/>
    <w:rsid w:val="00471D2A"/>
    <w:rsid w:val="004721C7"/>
    <w:rsid w:val="00472AE3"/>
    <w:rsid w:val="00472CE6"/>
    <w:rsid w:val="00473034"/>
    <w:rsid w:val="0047336D"/>
    <w:rsid w:val="0047338A"/>
    <w:rsid w:val="0047383D"/>
    <w:rsid w:val="00473F4B"/>
    <w:rsid w:val="00474141"/>
    <w:rsid w:val="00474465"/>
    <w:rsid w:val="004750D1"/>
    <w:rsid w:val="004761E3"/>
    <w:rsid w:val="00476F55"/>
    <w:rsid w:val="00477904"/>
    <w:rsid w:val="004779BF"/>
    <w:rsid w:val="00477C3E"/>
    <w:rsid w:val="00477E57"/>
    <w:rsid w:val="00480A54"/>
    <w:rsid w:val="00480AB8"/>
    <w:rsid w:val="00480C7A"/>
    <w:rsid w:val="00481888"/>
    <w:rsid w:val="00481C81"/>
    <w:rsid w:val="00481D3A"/>
    <w:rsid w:val="00481E0D"/>
    <w:rsid w:val="00482490"/>
    <w:rsid w:val="004826CE"/>
    <w:rsid w:val="0048272F"/>
    <w:rsid w:val="00482AEA"/>
    <w:rsid w:val="00482B75"/>
    <w:rsid w:val="0048317F"/>
    <w:rsid w:val="00483754"/>
    <w:rsid w:val="00483A5C"/>
    <w:rsid w:val="0048420F"/>
    <w:rsid w:val="004844F7"/>
    <w:rsid w:val="0048475C"/>
    <w:rsid w:val="004849A4"/>
    <w:rsid w:val="00485AD8"/>
    <w:rsid w:val="00485EC6"/>
    <w:rsid w:val="00485F33"/>
    <w:rsid w:val="00486485"/>
    <w:rsid w:val="00486B74"/>
    <w:rsid w:val="00486C82"/>
    <w:rsid w:val="00487335"/>
    <w:rsid w:val="00487513"/>
    <w:rsid w:val="00487F22"/>
    <w:rsid w:val="00490183"/>
    <w:rsid w:val="004904E1"/>
    <w:rsid w:val="00490AFE"/>
    <w:rsid w:val="00490DD5"/>
    <w:rsid w:val="00490F00"/>
    <w:rsid w:val="00491200"/>
    <w:rsid w:val="0049234B"/>
    <w:rsid w:val="0049241C"/>
    <w:rsid w:val="00492CE1"/>
    <w:rsid w:val="00492CF3"/>
    <w:rsid w:val="00492D05"/>
    <w:rsid w:val="00493984"/>
    <w:rsid w:val="00493D3F"/>
    <w:rsid w:val="00493D44"/>
    <w:rsid w:val="004942A6"/>
    <w:rsid w:val="0049448D"/>
    <w:rsid w:val="004945EF"/>
    <w:rsid w:val="00494789"/>
    <w:rsid w:val="00494A33"/>
    <w:rsid w:val="004957CB"/>
    <w:rsid w:val="004967A5"/>
    <w:rsid w:val="00496A32"/>
    <w:rsid w:val="00497305"/>
    <w:rsid w:val="00497385"/>
    <w:rsid w:val="004A0EAE"/>
    <w:rsid w:val="004A147B"/>
    <w:rsid w:val="004A1641"/>
    <w:rsid w:val="004A178B"/>
    <w:rsid w:val="004A196B"/>
    <w:rsid w:val="004A1DB1"/>
    <w:rsid w:val="004A1EE3"/>
    <w:rsid w:val="004A1F70"/>
    <w:rsid w:val="004A2871"/>
    <w:rsid w:val="004A2A7C"/>
    <w:rsid w:val="004A2CEF"/>
    <w:rsid w:val="004A2F8E"/>
    <w:rsid w:val="004A361E"/>
    <w:rsid w:val="004A3BB1"/>
    <w:rsid w:val="004A3DD0"/>
    <w:rsid w:val="004A47F9"/>
    <w:rsid w:val="004A4D2C"/>
    <w:rsid w:val="004A54F8"/>
    <w:rsid w:val="004A5652"/>
    <w:rsid w:val="004A5C06"/>
    <w:rsid w:val="004A60F7"/>
    <w:rsid w:val="004A66BF"/>
    <w:rsid w:val="004A6C87"/>
    <w:rsid w:val="004A772B"/>
    <w:rsid w:val="004A77B6"/>
    <w:rsid w:val="004A7E1D"/>
    <w:rsid w:val="004B0515"/>
    <w:rsid w:val="004B0989"/>
    <w:rsid w:val="004B0A45"/>
    <w:rsid w:val="004B0BDF"/>
    <w:rsid w:val="004B13C0"/>
    <w:rsid w:val="004B1AC7"/>
    <w:rsid w:val="004B1B66"/>
    <w:rsid w:val="004B1F91"/>
    <w:rsid w:val="004B24D6"/>
    <w:rsid w:val="004B2973"/>
    <w:rsid w:val="004B2D73"/>
    <w:rsid w:val="004B2FC2"/>
    <w:rsid w:val="004B30EE"/>
    <w:rsid w:val="004B3548"/>
    <w:rsid w:val="004B3743"/>
    <w:rsid w:val="004B3DAC"/>
    <w:rsid w:val="004B3F10"/>
    <w:rsid w:val="004B4471"/>
    <w:rsid w:val="004B4D01"/>
    <w:rsid w:val="004B590C"/>
    <w:rsid w:val="004B6131"/>
    <w:rsid w:val="004B619A"/>
    <w:rsid w:val="004B62F2"/>
    <w:rsid w:val="004B65AF"/>
    <w:rsid w:val="004B668A"/>
    <w:rsid w:val="004B6926"/>
    <w:rsid w:val="004B69CB"/>
    <w:rsid w:val="004B6D0A"/>
    <w:rsid w:val="004B6D82"/>
    <w:rsid w:val="004B7167"/>
    <w:rsid w:val="004B71C1"/>
    <w:rsid w:val="004C012B"/>
    <w:rsid w:val="004C0805"/>
    <w:rsid w:val="004C0A6E"/>
    <w:rsid w:val="004C0C13"/>
    <w:rsid w:val="004C0CB0"/>
    <w:rsid w:val="004C1947"/>
    <w:rsid w:val="004C2846"/>
    <w:rsid w:val="004C2E8A"/>
    <w:rsid w:val="004C3079"/>
    <w:rsid w:val="004C33A3"/>
    <w:rsid w:val="004C373C"/>
    <w:rsid w:val="004C452B"/>
    <w:rsid w:val="004C4812"/>
    <w:rsid w:val="004C5281"/>
    <w:rsid w:val="004C5454"/>
    <w:rsid w:val="004C6091"/>
    <w:rsid w:val="004C70C9"/>
    <w:rsid w:val="004C728A"/>
    <w:rsid w:val="004C793F"/>
    <w:rsid w:val="004D0169"/>
    <w:rsid w:val="004D0448"/>
    <w:rsid w:val="004D049B"/>
    <w:rsid w:val="004D0840"/>
    <w:rsid w:val="004D0DA2"/>
    <w:rsid w:val="004D15E0"/>
    <w:rsid w:val="004D1D31"/>
    <w:rsid w:val="004D2879"/>
    <w:rsid w:val="004D2E15"/>
    <w:rsid w:val="004D33BE"/>
    <w:rsid w:val="004D36BE"/>
    <w:rsid w:val="004D3D38"/>
    <w:rsid w:val="004D4020"/>
    <w:rsid w:val="004D4468"/>
    <w:rsid w:val="004D4738"/>
    <w:rsid w:val="004D48DA"/>
    <w:rsid w:val="004D4DE6"/>
    <w:rsid w:val="004D4E79"/>
    <w:rsid w:val="004D50F7"/>
    <w:rsid w:val="004D6DD0"/>
    <w:rsid w:val="004D6E25"/>
    <w:rsid w:val="004D7639"/>
    <w:rsid w:val="004D76A9"/>
    <w:rsid w:val="004D7754"/>
    <w:rsid w:val="004D7AF6"/>
    <w:rsid w:val="004D7C0E"/>
    <w:rsid w:val="004D7C77"/>
    <w:rsid w:val="004D7FC8"/>
    <w:rsid w:val="004E0654"/>
    <w:rsid w:val="004E0A33"/>
    <w:rsid w:val="004E0B85"/>
    <w:rsid w:val="004E0C21"/>
    <w:rsid w:val="004E0F70"/>
    <w:rsid w:val="004E22B6"/>
    <w:rsid w:val="004E2C6B"/>
    <w:rsid w:val="004E397E"/>
    <w:rsid w:val="004E3EA6"/>
    <w:rsid w:val="004E3F0A"/>
    <w:rsid w:val="004E42C0"/>
    <w:rsid w:val="004E44A9"/>
    <w:rsid w:val="004E49ED"/>
    <w:rsid w:val="004E4E3B"/>
    <w:rsid w:val="004E5275"/>
    <w:rsid w:val="004E52BE"/>
    <w:rsid w:val="004E5448"/>
    <w:rsid w:val="004E58A4"/>
    <w:rsid w:val="004E6137"/>
    <w:rsid w:val="004E62C9"/>
    <w:rsid w:val="004E674E"/>
    <w:rsid w:val="004E6D18"/>
    <w:rsid w:val="004E74F0"/>
    <w:rsid w:val="004E756A"/>
    <w:rsid w:val="004E7B19"/>
    <w:rsid w:val="004E7B2A"/>
    <w:rsid w:val="004E7C8B"/>
    <w:rsid w:val="004E7F4F"/>
    <w:rsid w:val="004F0127"/>
    <w:rsid w:val="004F01F5"/>
    <w:rsid w:val="004F0242"/>
    <w:rsid w:val="004F03C3"/>
    <w:rsid w:val="004F0513"/>
    <w:rsid w:val="004F06F8"/>
    <w:rsid w:val="004F0772"/>
    <w:rsid w:val="004F0782"/>
    <w:rsid w:val="004F088B"/>
    <w:rsid w:val="004F11DA"/>
    <w:rsid w:val="004F1826"/>
    <w:rsid w:val="004F2252"/>
    <w:rsid w:val="004F2A0E"/>
    <w:rsid w:val="004F3BC3"/>
    <w:rsid w:val="004F3F1A"/>
    <w:rsid w:val="004F4430"/>
    <w:rsid w:val="004F49ED"/>
    <w:rsid w:val="004F4B19"/>
    <w:rsid w:val="004F5127"/>
    <w:rsid w:val="004F55F1"/>
    <w:rsid w:val="004F5EB5"/>
    <w:rsid w:val="004F6BC5"/>
    <w:rsid w:val="004F6C8A"/>
    <w:rsid w:val="004F74AF"/>
    <w:rsid w:val="004F7692"/>
    <w:rsid w:val="004F7A10"/>
    <w:rsid w:val="004F7B41"/>
    <w:rsid w:val="00500831"/>
    <w:rsid w:val="00500B91"/>
    <w:rsid w:val="00500C28"/>
    <w:rsid w:val="00501ADE"/>
    <w:rsid w:val="0050218D"/>
    <w:rsid w:val="0050251D"/>
    <w:rsid w:val="00502AFD"/>
    <w:rsid w:val="00502E17"/>
    <w:rsid w:val="00502F45"/>
    <w:rsid w:val="0050314D"/>
    <w:rsid w:val="005038DE"/>
    <w:rsid w:val="0050395E"/>
    <w:rsid w:val="00503CEB"/>
    <w:rsid w:val="00504636"/>
    <w:rsid w:val="00504EE8"/>
    <w:rsid w:val="00505FEE"/>
    <w:rsid w:val="00506102"/>
    <w:rsid w:val="005062FD"/>
    <w:rsid w:val="005067C0"/>
    <w:rsid w:val="00506F30"/>
    <w:rsid w:val="00507998"/>
    <w:rsid w:val="00507C2A"/>
    <w:rsid w:val="00507EA3"/>
    <w:rsid w:val="00507EAE"/>
    <w:rsid w:val="00510020"/>
    <w:rsid w:val="00510BA5"/>
    <w:rsid w:val="00510CA7"/>
    <w:rsid w:val="00510E1A"/>
    <w:rsid w:val="0051159C"/>
    <w:rsid w:val="00511EAF"/>
    <w:rsid w:val="0051227D"/>
    <w:rsid w:val="0051276D"/>
    <w:rsid w:val="0051286A"/>
    <w:rsid w:val="0051305B"/>
    <w:rsid w:val="00513333"/>
    <w:rsid w:val="005133F8"/>
    <w:rsid w:val="00513E5A"/>
    <w:rsid w:val="00513FCA"/>
    <w:rsid w:val="00514E73"/>
    <w:rsid w:val="00515019"/>
    <w:rsid w:val="0051549C"/>
    <w:rsid w:val="00516647"/>
    <w:rsid w:val="005166F6"/>
    <w:rsid w:val="0051677F"/>
    <w:rsid w:val="00516BB3"/>
    <w:rsid w:val="0051723C"/>
    <w:rsid w:val="005173C5"/>
    <w:rsid w:val="00517814"/>
    <w:rsid w:val="00520325"/>
    <w:rsid w:val="00520FDA"/>
    <w:rsid w:val="0052170E"/>
    <w:rsid w:val="00521872"/>
    <w:rsid w:val="00523278"/>
    <w:rsid w:val="00523FDB"/>
    <w:rsid w:val="00524548"/>
    <w:rsid w:val="0052462C"/>
    <w:rsid w:val="0052570E"/>
    <w:rsid w:val="00525D8E"/>
    <w:rsid w:val="00526A40"/>
    <w:rsid w:val="005272C5"/>
    <w:rsid w:val="0052799D"/>
    <w:rsid w:val="0053021D"/>
    <w:rsid w:val="005303EF"/>
    <w:rsid w:val="00530B64"/>
    <w:rsid w:val="00530C59"/>
    <w:rsid w:val="00530E2F"/>
    <w:rsid w:val="00530E38"/>
    <w:rsid w:val="00530EBE"/>
    <w:rsid w:val="00531305"/>
    <w:rsid w:val="00532007"/>
    <w:rsid w:val="005323B3"/>
    <w:rsid w:val="00532460"/>
    <w:rsid w:val="00532AE0"/>
    <w:rsid w:val="00532DA0"/>
    <w:rsid w:val="00533855"/>
    <w:rsid w:val="00533869"/>
    <w:rsid w:val="00534450"/>
    <w:rsid w:val="00534CFA"/>
    <w:rsid w:val="00534F96"/>
    <w:rsid w:val="00535BC1"/>
    <w:rsid w:val="00535F5E"/>
    <w:rsid w:val="00536A99"/>
    <w:rsid w:val="00536DEB"/>
    <w:rsid w:val="00537364"/>
    <w:rsid w:val="00537467"/>
    <w:rsid w:val="00537801"/>
    <w:rsid w:val="005401DB"/>
    <w:rsid w:val="00540AAE"/>
    <w:rsid w:val="00540D0F"/>
    <w:rsid w:val="00541290"/>
    <w:rsid w:val="00541412"/>
    <w:rsid w:val="005414BE"/>
    <w:rsid w:val="00541C88"/>
    <w:rsid w:val="0054227B"/>
    <w:rsid w:val="00542904"/>
    <w:rsid w:val="00542CFE"/>
    <w:rsid w:val="005435EA"/>
    <w:rsid w:val="00544394"/>
    <w:rsid w:val="00544FA5"/>
    <w:rsid w:val="00545D88"/>
    <w:rsid w:val="00546392"/>
    <w:rsid w:val="0054659C"/>
    <w:rsid w:val="00546A26"/>
    <w:rsid w:val="00547129"/>
    <w:rsid w:val="0054787A"/>
    <w:rsid w:val="0054787F"/>
    <w:rsid w:val="005503F6"/>
    <w:rsid w:val="00550F81"/>
    <w:rsid w:val="00551009"/>
    <w:rsid w:val="00551035"/>
    <w:rsid w:val="00551070"/>
    <w:rsid w:val="00551115"/>
    <w:rsid w:val="005511CE"/>
    <w:rsid w:val="00551337"/>
    <w:rsid w:val="0055133B"/>
    <w:rsid w:val="00551506"/>
    <w:rsid w:val="00551811"/>
    <w:rsid w:val="00551D81"/>
    <w:rsid w:val="0055227D"/>
    <w:rsid w:val="00552879"/>
    <w:rsid w:val="005528AC"/>
    <w:rsid w:val="00553142"/>
    <w:rsid w:val="00553148"/>
    <w:rsid w:val="00553620"/>
    <w:rsid w:val="00553C04"/>
    <w:rsid w:val="00554E7F"/>
    <w:rsid w:val="0055509F"/>
    <w:rsid w:val="00555317"/>
    <w:rsid w:val="005554F3"/>
    <w:rsid w:val="00555602"/>
    <w:rsid w:val="00555835"/>
    <w:rsid w:val="0055608C"/>
    <w:rsid w:val="0055647E"/>
    <w:rsid w:val="00556549"/>
    <w:rsid w:val="00557006"/>
    <w:rsid w:val="00557B5F"/>
    <w:rsid w:val="005602EF"/>
    <w:rsid w:val="005604B7"/>
    <w:rsid w:val="00560B9B"/>
    <w:rsid w:val="00560C11"/>
    <w:rsid w:val="00560E87"/>
    <w:rsid w:val="005610D3"/>
    <w:rsid w:val="0056288A"/>
    <w:rsid w:val="00562996"/>
    <w:rsid w:val="00562CFB"/>
    <w:rsid w:val="0056305F"/>
    <w:rsid w:val="00563081"/>
    <w:rsid w:val="00563317"/>
    <w:rsid w:val="00563323"/>
    <w:rsid w:val="0056358C"/>
    <w:rsid w:val="005635C3"/>
    <w:rsid w:val="00563FB0"/>
    <w:rsid w:val="00564369"/>
    <w:rsid w:val="00564455"/>
    <w:rsid w:val="00564926"/>
    <w:rsid w:val="00565024"/>
    <w:rsid w:val="00565DEE"/>
    <w:rsid w:val="00565FEF"/>
    <w:rsid w:val="00566204"/>
    <w:rsid w:val="0056642B"/>
    <w:rsid w:val="00566780"/>
    <w:rsid w:val="00566BC6"/>
    <w:rsid w:val="00566FB3"/>
    <w:rsid w:val="00567249"/>
    <w:rsid w:val="005672AF"/>
    <w:rsid w:val="005708C3"/>
    <w:rsid w:val="00570B4D"/>
    <w:rsid w:val="00570F94"/>
    <w:rsid w:val="00571427"/>
    <w:rsid w:val="00571640"/>
    <w:rsid w:val="00571BFD"/>
    <w:rsid w:val="00571F5C"/>
    <w:rsid w:val="005720F1"/>
    <w:rsid w:val="00572F46"/>
    <w:rsid w:val="00573772"/>
    <w:rsid w:val="00573A00"/>
    <w:rsid w:val="00573F07"/>
    <w:rsid w:val="00574166"/>
    <w:rsid w:val="005742A5"/>
    <w:rsid w:val="00574F00"/>
    <w:rsid w:val="00574FCD"/>
    <w:rsid w:val="005759E9"/>
    <w:rsid w:val="00575A4E"/>
    <w:rsid w:val="00576786"/>
    <w:rsid w:val="00576878"/>
    <w:rsid w:val="00576E77"/>
    <w:rsid w:val="00576EE2"/>
    <w:rsid w:val="0057719E"/>
    <w:rsid w:val="005771D5"/>
    <w:rsid w:val="00577CF6"/>
    <w:rsid w:val="00577EEB"/>
    <w:rsid w:val="00580715"/>
    <w:rsid w:val="005810EB"/>
    <w:rsid w:val="005813D7"/>
    <w:rsid w:val="00581563"/>
    <w:rsid w:val="00581F53"/>
    <w:rsid w:val="005821CB"/>
    <w:rsid w:val="005824B3"/>
    <w:rsid w:val="00582CAE"/>
    <w:rsid w:val="00582FEA"/>
    <w:rsid w:val="005832FF"/>
    <w:rsid w:val="00583A40"/>
    <w:rsid w:val="005841ED"/>
    <w:rsid w:val="00584262"/>
    <w:rsid w:val="0058459E"/>
    <w:rsid w:val="00584CD2"/>
    <w:rsid w:val="00585316"/>
    <w:rsid w:val="005856BD"/>
    <w:rsid w:val="00585A50"/>
    <w:rsid w:val="00585A72"/>
    <w:rsid w:val="00585F6C"/>
    <w:rsid w:val="00586007"/>
    <w:rsid w:val="0058617C"/>
    <w:rsid w:val="0058623D"/>
    <w:rsid w:val="00586257"/>
    <w:rsid w:val="00586597"/>
    <w:rsid w:val="0058694D"/>
    <w:rsid w:val="005871DC"/>
    <w:rsid w:val="005873E7"/>
    <w:rsid w:val="00587416"/>
    <w:rsid w:val="005874E6"/>
    <w:rsid w:val="00590DB5"/>
    <w:rsid w:val="00591041"/>
    <w:rsid w:val="0059187C"/>
    <w:rsid w:val="00591B1D"/>
    <w:rsid w:val="00591D00"/>
    <w:rsid w:val="005929AA"/>
    <w:rsid w:val="0059312D"/>
    <w:rsid w:val="00593F64"/>
    <w:rsid w:val="0059466B"/>
    <w:rsid w:val="00595CA8"/>
    <w:rsid w:val="00595FA6"/>
    <w:rsid w:val="00596D0F"/>
    <w:rsid w:val="00597055"/>
    <w:rsid w:val="005A127C"/>
    <w:rsid w:val="005A1745"/>
    <w:rsid w:val="005A18D8"/>
    <w:rsid w:val="005A1DB1"/>
    <w:rsid w:val="005A1E20"/>
    <w:rsid w:val="005A2205"/>
    <w:rsid w:val="005A2936"/>
    <w:rsid w:val="005A3447"/>
    <w:rsid w:val="005A408A"/>
    <w:rsid w:val="005A4875"/>
    <w:rsid w:val="005A5D24"/>
    <w:rsid w:val="005A5E92"/>
    <w:rsid w:val="005A6953"/>
    <w:rsid w:val="005A77F1"/>
    <w:rsid w:val="005B06A1"/>
    <w:rsid w:val="005B09D2"/>
    <w:rsid w:val="005B14E7"/>
    <w:rsid w:val="005B1D33"/>
    <w:rsid w:val="005B1D66"/>
    <w:rsid w:val="005B250A"/>
    <w:rsid w:val="005B34B1"/>
    <w:rsid w:val="005B3747"/>
    <w:rsid w:val="005B3F03"/>
    <w:rsid w:val="005B418F"/>
    <w:rsid w:val="005B5781"/>
    <w:rsid w:val="005B593A"/>
    <w:rsid w:val="005B5D20"/>
    <w:rsid w:val="005B5D28"/>
    <w:rsid w:val="005B5D77"/>
    <w:rsid w:val="005B64F2"/>
    <w:rsid w:val="005B6C11"/>
    <w:rsid w:val="005B6C19"/>
    <w:rsid w:val="005B6CBB"/>
    <w:rsid w:val="005B6D8A"/>
    <w:rsid w:val="005B7031"/>
    <w:rsid w:val="005B7269"/>
    <w:rsid w:val="005B7A11"/>
    <w:rsid w:val="005B7A39"/>
    <w:rsid w:val="005C03E7"/>
    <w:rsid w:val="005C0865"/>
    <w:rsid w:val="005C0D99"/>
    <w:rsid w:val="005C13A0"/>
    <w:rsid w:val="005C1562"/>
    <w:rsid w:val="005C1773"/>
    <w:rsid w:val="005C1932"/>
    <w:rsid w:val="005C1C6E"/>
    <w:rsid w:val="005C2E3E"/>
    <w:rsid w:val="005C2F7F"/>
    <w:rsid w:val="005C31CA"/>
    <w:rsid w:val="005C4AF1"/>
    <w:rsid w:val="005C4FAE"/>
    <w:rsid w:val="005C5EA9"/>
    <w:rsid w:val="005C5F94"/>
    <w:rsid w:val="005C61A1"/>
    <w:rsid w:val="005C6405"/>
    <w:rsid w:val="005C7323"/>
    <w:rsid w:val="005C76A9"/>
    <w:rsid w:val="005D021D"/>
    <w:rsid w:val="005D0A51"/>
    <w:rsid w:val="005D1147"/>
    <w:rsid w:val="005D12F0"/>
    <w:rsid w:val="005D153B"/>
    <w:rsid w:val="005D1801"/>
    <w:rsid w:val="005D1843"/>
    <w:rsid w:val="005D1849"/>
    <w:rsid w:val="005D1989"/>
    <w:rsid w:val="005D1AEB"/>
    <w:rsid w:val="005D1B2E"/>
    <w:rsid w:val="005D1F89"/>
    <w:rsid w:val="005D2045"/>
    <w:rsid w:val="005D2209"/>
    <w:rsid w:val="005D271F"/>
    <w:rsid w:val="005D27EC"/>
    <w:rsid w:val="005D29C6"/>
    <w:rsid w:val="005D2A6F"/>
    <w:rsid w:val="005D2C66"/>
    <w:rsid w:val="005D2D56"/>
    <w:rsid w:val="005D2DA9"/>
    <w:rsid w:val="005D2E5E"/>
    <w:rsid w:val="005D381D"/>
    <w:rsid w:val="005D39BE"/>
    <w:rsid w:val="005D3B8F"/>
    <w:rsid w:val="005D3BF4"/>
    <w:rsid w:val="005D3EA1"/>
    <w:rsid w:val="005D42CE"/>
    <w:rsid w:val="005D43C0"/>
    <w:rsid w:val="005D49F5"/>
    <w:rsid w:val="005D550F"/>
    <w:rsid w:val="005D5FC6"/>
    <w:rsid w:val="005D69FA"/>
    <w:rsid w:val="005D74A3"/>
    <w:rsid w:val="005D777D"/>
    <w:rsid w:val="005D7A5F"/>
    <w:rsid w:val="005D7F08"/>
    <w:rsid w:val="005E0216"/>
    <w:rsid w:val="005E05F5"/>
    <w:rsid w:val="005E0724"/>
    <w:rsid w:val="005E0908"/>
    <w:rsid w:val="005E1B9F"/>
    <w:rsid w:val="005E1C6A"/>
    <w:rsid w:val="005E1E0B"/>
    <w:rsid w:val="005E2F15"/>
    <w:rsid w:val="005E3215"/>
    <w:rsid w:val="005E34E8"/>
    <w:rsid w:val="005E38FF"/>
    <w:rsid w:val="005E3A06"/>
    <w:rsid w:val="005E4162"/>
    <w:rsid w:val="005E4959"/>
    <w:rsid w:val="005E49A5"/>
    <w:rsid w:val="005E537C"/>
    <w:rsid w:val="005E5D15"/>
    <w:rsid w:val="005E71C1"/>
    <w:rsid w:val="005E73F9"/>
    <w:rsid w:val="005E7444"/>
    <w:rsid w:val="005E76C8"/>
    <w:rsid w:val="005E77E5"/>
    <w:rsid w:val="005F0721"/>
    <w:rsid w:val="005F07BA"/>
    <w:rsid w:val="005F1202"/>
    <w:rsid w:val="005F1778"/>
    <w:rsid w:val="005F1B4B"/>
    <w:rsid w:val="005F329C"/>
    <w:rsid w:val="005F3541"/>
    <w:rsid w:val="005F35F3"/>
    <w:rsid w:val="005F374B"/>
    <w:rsid w:val="005F3A27"/>
    <w:rsid w:val="005F3D72"/>
    <w:rsid w:val="005F4137"/>
    <w:rsid w:val="005F5293"/>
    <w:rsid w:val="005F5666"/>
    <w:rsid w:val="005F5B45"/>
    <w:rsid w:val="005F60A5"/>
    <w:rsid w:val="005F67BE"/>
    <w:rsid w:val="005F6951"/>
    <w:rsid w:val="005F6F36"/>
    <w:rsid w:val="005F6FA0"/>
    <w:rsid w:val="005F7DB3"/>
    <w:rsid w:val="00600891"/>
    <w:rsid w:val="0060105B"/>
    <w:rsid w:val="00601591"/>
    <w:rsid w:val="0060184D"/>
    <w:rsid w:val="00601B93"/>
    <w:rsid w:val="00602342"/>
    <w:rsid w:val="0060254D"/>
    <w:rsid w:val="00602617"/>
    <w:rsid w:val="00602E52"/>
    <w:rsid w:val="0060329F"/>
    <w:rsid w:val="0060363B"/>
    <w:rsid w:val="00603CD2"/>
    <w:rsid w:val="00604C53"/>
    <w:rsid w:val="00604E28"/>
    <w:rsid w:val="0060516E"/>
    <w:rsid w:val="006058DA"/>
    <w:rsid w:val="006058ED"/>
    <w:rsid w:val="00605958"/>
    <w:rsid w:val="00605A15"/>
    <w:rsid w:val="00605F1A"/>
    <w:rsid w:val="006061F3"/>
    <w:rsid w:val="006067A3"/>
    <w:rsid w:val="006067BD"/>
    <w:rsid w:val="00606CC0"/>
    <w:rsid w:val="006074CE"/>
    <w:rsid w:val="00607D22"/>
    <w:rsid w:val="006106C6"/>
    <w:rsid w:val="00610B75"/>
    <w:rsid w:val="006114C3"/>
    <w:rsid w:val="00611E2D"/>
    <w:rsid w:val="00612638"/>
    <w:rsid w:val="00613BF9"/>
    <w:rsid w:val="00613DAC"/>
    <w:rsid w:val="00613E82"/>
    <w:rsid w:val="00614482"/>
    <w:rsid w:val="00614616"/>
    <w:rsid w:val="006148B8"/>
    <w:rsid w:val="00615DC9"/>
    <w:rsid w:val="00616BA2"/>
    <w:rsid w:val="00616BFE"/>
    <w:rsid w:val="00616DB6"/>
    <w:rsid w:val="006170C4"/>
    <w:rsid w:val="006171F0"/>
    <w:rsid w:val="00620164"/>
    <w:rsid w:val="00621101"/>
    <w:rsid w:val="0062140C"/>
    <w:rsid w:val="0062164C"/>
    <w:rsid w:val="00621DBB"/>
    <w:rsid w:val="006224A0"/>
    <w:rsid w:val="00622863"/>
    <w:rsid w:val="00622915"/>
    <w:rsid w:val="00622A0C"/>
    <w:rsid w:val="006232D8"/>
    <w:rsid w:val="0062377C"/>
    <w:rsid w:val="006240CF"/>
    <w:rsid w:val="006245A3"/>
    <w:rsid w:val="006246B6"/>
    <w:rsid w:val="006248C8"/>
    <w:rsid w:val="00624AC4"/>
    <w:rsid w:val="00624E61"/>
    <w:rsid w:val="00624F2C"/>
    <w:rsid w:val="0062555D"/>
    <w:rsid w:val="00625C33"/>
    <w:rsid w:val="006260FE"/>
    <w:rsid w:val="00626402"/>
    <w:rsid w:val="00627042"/>
    <w:rsid w:val="006270DE"/>
    <w:rsid w:val="0062750A"/>
    <w:rsid w:val="0063020D"/>
    <w:rsid w:val="0063036E"/>
    <w:rsid w:val="00631082"/>
    <w:rsid w:val="0063141B"/>
    <w:rsid w:val="006314C6"/>
    <w:rsid w:val="0063151E"/>
    <w:rsid w:val="006315D6"/>
    <w:rsid w:val="00631632"/>
    <w:rsid w:val="00631663"/>
    <w:rsid w:val="00631E20"/>
    <w:rsid w:val="006321AA"/>
    <w:rsid w:val="00632317"/>
    <w:rsid w:val="00633ACD"/>
    <w:rsid w:val="00633B39"/>
    <w:rsid w:val="00633C71"/>
    <w:rsid w:val="00633F18"/>
    <w:rsid w:val="006343C8"/>
    <w:rsid w:val="006344CD"/>
    <w:rsid w:val="006346AF"/>
    <w:rsid w:val="006346D9"/>
    <w:rsid w:val="0063529A"/>
    <w:rsid w:val="00635533"/>
    <w:rsid w:val="00635914"/>
    <w:rsid w:val="00635B9D"/>
    <w:rsid w:val="00637271"/>
    <w:rsid w:val="00637CEB"/>
    <w:rsid w:val="00637EAE"/>
    <w:rsid w:val="00640446"/>
    <w:rsid w:val="00640D79"/>
    <w:rsid w:val="00640D98"/>
    <w:rsid w:val="00640F0D"/>
    <w:rsid w:val="006411D7"/>
    <w:rsid w:val="006416C6"/>
    <w:rsid w:val="00641D66"/>
    <w:rsid w:val="006428BC"/>
    <w:rsid w:val="00642EE9"/>
    <w:rsid w:val="0064449E"/>
    <w:rsid w:val="00645080"/>
    <w:rsid w:val="00645520"/>
    <w:rsid w:val="00645F83"/>
    <w:rsid w:val="00647F17"/>
    <w:rsid w:val="0065004D"/>
    <w:rsid w:val="00650FD4"/>
    <w:rsid w:val="00651C2E"/>
    <w:rsid w:val="00651D5B"/>
    <w:rsid w:val="00651DDF"/>
    <w:rsid w:val="00652167"/>
    <w:rsid w:val="00652BE7"/>
    <w:rsid w:val="006530F7"/>
    <w:rsid w:val="00653852"/>
    <w:rsid w:val="00653876"/>
    <w:rsid w:val="00653AEA"/>
    <w:rsid w:val="00653BB2"/>
    <w:rsid w:val="00653F44"/>
    <w:rsid w:val="00654B3C"/>
    <w:rsid w:val="00654C22"/>
    <w:rsid w:val="00654E5A"/>
    <w:rsid w:val="00654F6A"/>
    <w:rsid w:val="006559F0"/>
    <w:rsid w:val="00655FF9"/>
    <w:rsid w:val="00656ECD"/>
    <w:rsid w:val="0065722E"/>
    <w:rsid w:val="0065765A"/>
    <w:rsid w:val="00657688"/>
    <w:rsid w:val="00657745"/>
    <w:rsid w:val="006577BA"/>
    <w:rsid w:val="00657E8C"/>
    <w:rsid w:val="00660551"/>
    <w:rsid w:val="006609FD"/>
    <w:rsid w:val="00660AF2"/>
    <w:rsid w:val="00660E61"/>
    <w:rsid w:val="00660EC9"/>
    <w:rsid w:val="00661388"/>
    <w:rsid w:val="00661CC1"/>
    <w:rsid w:val="006628C8"/>
    <w:rsid w:val="00663147"/>
    <w:rsid w:val="0066320B"/>
    <w:rsid w:val="006635A5"/>
    <w:rsid w:val="00663C55"/>
    <w:rsid w:val="00663D37"/>
    <w:rsid w:val="00663D6D"/>
    <w:rsid w:val="00663F66"/>
    <w:rsid w:val="00664036"/>
    <w:rsid w:val="00664477"/>
    <w:rsid w:val="00664579"/>
    <w:rsid w:val="0066476B"/>
    <w:rsid w:val="00664B09"/>
    <w:rsid w:val="00664F7C"/>
    <w:rsid w:val="00665B13"/>
    <w:rsid w:val="00665BC3"/>
    <w:rsid w:val="00666049"/>
    <w:rsid w:val="0066618E"/>
    <w:rsid w:val="00666271"/>
    <w:rsid w:val="006670CB"/>
    <w:rsid w:val="00667383"/>
    <w:rsid w:val="00670301"/>
    <w:rsid w:val="006709E9"/>
    <w:rsid w:val="00670D87"/>
    <w:rsid w:val="00670F55"/>
    <w:rsid w:val="00671172"/>
    <w:rsid w:val="006715BB"/>
    <w:rsid w:val="00671EC2"/>
    <w:rsid w:val="00671FD3"/>
    <w:rsid w:val="006729F0"/>
    <w:rsid w:val="00672DE1"/>
    <w:rsid w:val="00674017"/>
    <w:rsid w:val="0067442A"/>
    <w:rsid w:val="00674456"/>
    <w:rsid w:val="006746EB"/>
    <w:rsid w:val="00674984"/>
    <w:rsid w:val="00674B6D"/>
    <w:rsid w:val="00674F59"/>
    <w:rsid w:val="00675496"/>
    <w:rsid w:val="00675499"/>
    <w:rsid w:val="00675D47"/>
    <w:rsid w:val="00675E07"/>
    <w:rsid w:val="006766DF"/>
    <w:rsid w:val="006769D6"/>
    <w:rsid w:val="006771C8"/>
    <w:rsid w:val="00677775"/>
    <w:rsid w:val="00677799"/>
    <w:rsid w:val="006805DB"/>
    <w:rsid w:val="00680A76"/>
    <w:rsid w:val="00680B13"/>
    <w:rsid w:val="00680DE8"/>
    <w:rsid w:val="00680E86"/>
    <w:rsid w:val="00682313"/>
    <w:rsid w:val="00682399"/>
    <w:rsid w:val="006823C5"/>
    <w:rsid w:val="006824C5"/>
    <w:rsid w:val="00682578"/>
    <w:rsid w:val="0068257B"/>
    <w:rsid w:val="006826AA"/>
    <w:rsid w:val="006829D2"/>
    <w:rsid w:val="00683177"/>
    <w:rsid w:val="0068353A"/>
    <w:rsid w:val="006836BE"/>
    <w:rsid w:val="00683C0E"/>
    <w:rsid w:val="00683F42"/>
    <w:rsid w:val="0068442E"/>
    <w:rsid w:val="00685711"/>
    <w:rsid w:val="00685D6F"/>
    <w:rsid w:val="0068657A"/>
    <w:rsid w:val="0068691B"/>
    <w:rsid w:val="00686A31"/>
    <w:rsid w:val="00686FAE"/>
    <w:rsid w:val="006903F9"/>
    <w:rsid w:val="00690F97"/>
    <w:rsid w:val="00691123"/>
    <w:rsid w:val="00691A42"/>
    <w:rsid w:val="00691E87"/>
    <w:rsid w:val="00691FD5"/>
    <w:rsid w:val="00691FE1"/>
    <w:rsid w:val="006923F3"/>
    <w:rsid w:val="0069289A"/>
    <w:rsid w:val="00692F75"/>
    <w:rsid w:val="00692F8D"/>
    <w:rsid w:val="006931DD"/>
    <w:rsid w:val="0069322B"/>
    <w:rsid w:val="006933B8"/>
    <w:rsid w:val="006942AE"/>
    <w:rsid w:val="0069440E"/>
    <w:rsid w:val="00694963"/>
    <w:rsid w:val="00695032"/>
    <w:rsid w:val="0069544C"/>
    <w:rsid w:val="00695824"/>
    <w:rsid w:val="00695C2B"/>
    <w:rsid w:val="00695E69"/>
    <w:rsid w:val="006960D9"/>
    <w:rsid w:val="00696E48"/>
    <w:rsid w:val="006973E2"/>
    <w:rsid w:val="00697B5F"/>
    <w:rsid w:val="00697D1A"/>
    <w:rsid w:val="006A090E"/>
    <w:rsid w:val="006A0DBD"/>
    <w:rsid w:val="006A1236"/>
    <w:rsid w:val="006A1371"/>
    <w:rsid w:val="006A13AE"/>
    <w:rsid w:val="006A170C"/>
    <w:rsid w:val="006A1B7F"/>
    <w:rsid w:val="006A2023"/>
    <w:rsid w:val="006A2F3C"/>
    <w:rsid w:val="006A3374"/>
    <w:rsid w:val="006A3B14"/>
    <w:rsid w:val="006A4155"/>
    <w:rsid w:val="006A4458"/>
    <w:rsid w:val="006A5A87"/>
    <w:rsid w:val="006A5AB9"/>
    <w:rsid w:val="006A6059"/>
    <w:rsid w:val="006A6887"/>
    <w:rsid w:val="006A6B2A"/>
    <w:rsid w:val="006A6EFA"/>
    <w:rsid w:val="006A7907"/>
    <w:rsid w:val="006A7A1B"/>
    <w:rsid w:val="006A7BDD"/>
    <w:rsid w:val="006B0228"/>
    <w:rsid w:val="006B033D"/>
    <w:rsid w:val="006B05D6"/>
    <w:rsid w:val="006B0C72"/>
    <w:rsid w:val="006B113F"/>
    <w:rsid w:val="006B18B8"/>
    <w:rsid w:val="006B1BF7"/>
    <w:rsid w:val="006B1FFE"/>
    <w:rsid w:val="006B212F"/>
    <w:rsid w:val="006B24A0"/>
    <w:rsid w:val="006B24D8"/>
    <w:rsid w:val="006B2B34"/>
    <w:rsid w:val="006B2E35"/>
    <w:rsid w:val="006B324D"/>
    <w:rsid w:val="006B362D"/>
    <w:rsid w:val="006B415D"/>
    <w:rsid w:val="006B436A"/>
    <w:rsid w:val="006B4700"/>
    <w:rsid w:val="006B4C6D"/>
    <w:rsid w:val="006B4CFA"/>
    <w:rsid w:val="006B4DFB"/>
    <w:rsid w:val="006B5A49"/>
    <w:rsid w:val="006B5FFF"/>
    <w:rsid w:val="006B6072"/>
    <w:rsid w:val="006B7108"/>
    <w:rsid w:val="006B74C5"/>
    <w:rsid w:val="006B7A60"/>
    <w:rsid w:val="006B7ACA"/>
    <w:rsid w:val="006C1205"/>
    <w:rsid w:val="006C1442"/>
    <w:rsid w:val="006C1443"/>
    <w:rsid w:val="006C24B2"/>
    <w:rsid w:val="006C25C4"/>
    <w:rsid w:val="006C2972"/>
    <w:rsid w:val="006C31A6"/>
    <w:rsid w:val="006C31F3"/>
    <w:rsid w:val="006C3485"/>
    <w:rsid w:val="006C34A9"/>
    <w:rsid w:val="006C3838"/>
    <w:rsid w:val="006C3A58"/>
    <w:rsid w:val="006C3E91"/>
    <w:rsid w:val="006C4424"/>
    <w:rsid w:val="006C45DA"/>
    <w:rsid w:val="006C47DC"/>
    <w:rsid w:val="006C4AA8"/>
    <w:rsid w:val="006C572F"/>
    <w:rsid w:val="006C5773"/>
    <w:rsid w:val="006C5952"/>
    <w:rsid w:val="006C60F0"/>
    <w:rsid w:val="006C6C5B"/>
    <w:rsid w:val="006C6ED6"/>
    <w:rsid w:val="006C6F8F"/>
    <w:rsid w:val="006C713B"/>
    <w:rsid w:val="006C7175"/>
    <w:rsid w:val="006C7484"/>
    <w:rsid w:val="006D0422"/>
    <w:rsid w:val="006D07C0"/>
    <w:rsid w:val="006D09B7"/>
    <w:rsid w:val="006D0CDF"/>
    <w:rsid w:val="006D0FE4"/>
    <w:rsid w:val="006D1046"/>
    <w:rsid w:val="006D1501"/>
    <w:rsid w:val="006D15CF"/>
    <w:rsid w:val="006D1E8E"/>
    <w:rsid w:val="006D1FF7"/>
    <w:rsid w:val="006D21BA"/>
    <w:rsid w:val="006D2846"/>
    <w:rsid w:val="006D2CC6"/>
    <w:rsid w:val="006D2D9D"/>
    <w:rsid w:val="006D2EBC"/>
    <w:rsid w:val="006D2FCD"/>
    <w:rsid w:val="006D3589"/>
    <w:rsid w:val="006D389E"/>
    <w:rsid w:val="006D3A28"/>
    <w:rsid w:val="006D3DC2"/>
    <w:rsid w:val="006D3FEC"/>
    <w:rsid w:val="006D4624"/>
    <w:rsid w:val="006D4AC5"/>
    <w:rsid w:val="006D4B2D"/>
    <w:rsid w:val="006D50C2"/>
    <w:rsid w:val="006D5179"/>
    <w:rsid w:val="006D524C"/>
    <w:rsid w:val="006D5347"/>
    <w:rsid w:val="006D5DE0"/>
    <w:rsid w:val="006D64E9"/>
    <w:rsid w:val="006D6D6C"/>
    <w:rsid w:val="006D703C"/>
    <w:rsid w:val="006D75FB"/>
    <w:rsid w:val="006D78FA"/>
    <w:rsid w:val="006D7BEF"/>
    <w:rsid w:val="006D7DFB"/>
    <w:rsid w:val="006E024E"/>
    <w:rsid w:val="006E0D9B"/>
    <w:rsid w:val="006E0E3A"/>
    <w:rsid w:val="006E1BA6"/>
    <w:rsid w:val="006E25E2"/>
    <w:rsid w:val="006E2710"/>
    <w:rsid w:val="006E273A"/>
    <w:rsid w:val="006E27BF"/>
    <w:rsid w:val="006E2A1B"/>
    <w:rsid w:val="006E2C34"/>
    <w:rsid w:val="006E37C2"/>
    <w:rsid w:val="006E3AB0"/>
    <w:rsid w:val="006E3CF6"/>
    <w:rsid w:val="006E4039"/>
    <w:rsid w:val="006E418C"/>
    <w:rsid w:val="006E420C"/>
    <w:rsid w:val="006E42CA"/>
    <w:rsid w:val="006E446F"/>
    <w:rsid w:val="006E46E2"/>
    <w:rsid w:val="006E48E0"/>
    <w:rsid w:val="006E577D"/>
    <w:rsid w:val="006E6265"/>
    <w:rsid w:val="006E7171"/>
    <w:rsid w:val="006E7ADF"/>
    <w:rsid w:val="006F00EF"/>
    <w:rsid w:val="006F0284"/>
    <w:rsid w:val="006F0525"/>
    <w:rsid w:val="006F12E7"/>
    <w:rsid w:val="006F142F"/>
    <w:rsid w:val="006F146E"/>
    <w:rsid w:val="006F1A79"/>
    <w:rsid w:val="006F257D"/>
    <w:rsid w:val="006F2A4F"/>
    <w:rsid w:val="006F3768"/>
    <w:rsid w:val="006F3E96"/>
    <w:rsid w:val="006F4781"/>
    <w:rsid w:val="006F4ABB"/>
    <w:rsid w:val="006F4FF5"/>
    <w:rsid w:val="006F50D4"/>
    <w:rsid w:val="006F5229"/>
    <w:rsid w:val="006F531B"/>
    <w:rsid w:val="006F57EA"/>
    <w:rsid w:val="006F5ABD"/>
    <w:rsid w:val="006F5E33"/>
    <w:rsid w:val="006F5EB3"/>
    <w:rsid w:val="006F5F14"/>
    <w:rsid w:val="006F6644"/>
    <w:rsid w:val="006F679E"/>
    <w:rsid w:val="006F7003"/>
    <w:rsid w:val="006F71ED"/>
    <w:rsid w:val="006F7264"/>
    <w:rsid w:val="006F7DDF"/>
    <w:rsid w:val="006F7E35"/>
    <w:rsid w:val="007002B7"/>
    <w:rsid w:val="00700D5D"/>
    <w:rsid w:val="0070103A"/>
    <w:rsid w:val="007014DA"/>
    <w:rsid w:val="007017B8"/>
    <w:rsid w:val="00701922"/>
    <w:rsid w:val="00701CA1"/>
    <w:rsid w:val="00701E7A"/>
    <w:rsid w:val="00702224"/>
    <w:rsid w:val="007031D0"/>
    <w:rsid w:val="00703D2F"/>
    <w:rsid w:val="00704292"/>
    <w:rsid w:val="0070442A"/>
    <w:rsid w:val="00704920"/>
    <w:rsid w:val="00704FF1"/>
    <w:rsid w:val="007054AE"/>
    <w:rsid w:val="007054E8"/>
    <w:rsid w:val="007056FB"/>
    <w:rsid w:val="00705923"/>
    <w:rsid w:val="00706297"/>
    <w:rsid w:val="00707525"/>
    <w:rsid w:val="00710A33"/>
    <w:rsid w:val="0071150D"/>
    <w:rsid w:val="00711A10"/>
    <w:rsid w:val="0071298A"/>
    <w:rsid w:val="007134A8"/>
    <w:rsid w:val="00713BC4"/>
    <w:rsid w:val="0071478B"/>
    <w:rsid w:val="00714901"/>
    <w:rsid w:val="00714EB4"/>
    <w:rsid w:val="00714F61"/>
    <w:rsid w:val="00714FEA"/>
    <w:rsid w:val="00715303"/>
    <w:rsid w:val="007156B4"/>
    <w:rsid w:val="00715A4A"/>
    <w:rsid w:val="00715E3F"/>
    <w:rsid w:val="007163DD"/>
    <w:rsid w:val="0071693A"/>
    <w:rsid w:val="0071750E"/>
    <w:rsid w:val="00720E65"/>
    <w:rsid w:val="007215F7"/>
    <w:rsid w:val="00721856"/>
    <w:rsid w:val="007226B8"/>
    <w:rsid w:val="007228C3"/>
    <w:rsid w:val="007231E8"/>
    <w:rsid w:val="007236AE"/>
    <w:rsid w:val="00723703"/>
    <w:rsid w:val="007244AD"/>
    <w:rsid w:val="00724B9D"/>
    <w:rsid w:val="00724D0A"/>
    <w:rsid w:val="00724F21"/>
    <w:rsid w:val="00725446"/>
    <w:rsid w:val="00725503"/>
    <w:rsid w:val="00725B34"/>
    <w:rsid w:val="00725BEA"/>
    <w:rsid w:val="00725EDF"/>
    <w:rsid w:val="007269CF"/>
    <w:rsid w:val="00726C0D"/>
    <w:rsid w:val="00726D9C"/>
    <w:rsid w:val="00726F3D"/>
    <w:rsid w:val="00727356"/>
    <w:rsid w:val="00727EC2"/>
    <w:rsid w:val="00730745"/>
    <w:rsid w:val="0073188F"/>
    <w:rsid w:val="00731E09"/>
    <w:rsid w:val="00731E3F"/>
    <w:rsid w:val="0073288D"/>
    <w:rsid w:val="00732954"/>
    <w:rsid w:val="00733290"/>
    <w:rsid w:val="00733ACA"/>
    <w:rsid w:val="0073464F"/>
    <w:rsid w:val="007348AC"/>
    <w:rsid w:val="0073500A"/>
    <w:rsid w:val="0073503F"/>
    <w:rsid w:val="0073510F"/>
    <w:rsid w:val="007352D5"/>
    <w:rsid w:val="00735587"/>
    <w:rsid w:val="0073626E"/>
    <w:rsid w:val="0073666A"/>
    <w:rsid w:val="00736B1B"/>
    <w:rsid w:val="00737361"/>
    <w:rsid w:val="00737397"/>
    <w:rsid w:val="007379F6"/>
    <w:rsid w:val="00737B94"/>
    <w:rsid w:val="00740189"/>
    <w:rsid w:val="007401CF"/>
    <w:rsid w:val="00740862"/>
    <w:rsid w:val="0074098C"/>
    <w:rsid w:val="00740B55"/>
    <w:rsid w:val="00741405"/>
    <w:rsid w:val="007414EF"/>
    <w:rsid w:val="00741B22"/>
    <w:rsid w:val="00741BAC"/>
    <w:rsid w:val="00741E8A"/>
    <w:rsid w:val="007421F9"/>
    <w:rsid w:val="00742752"/>
    <w:rsid w:val="00742D6F"/>
    <w:rsid w:val="00743028"/>
    <w:rsid w:val="00743437"/>
    <w:rsid w:val="0074398D"/>
    <w:rsid w:val="007439C1"/>
    <w:rsid w:val="00744474"/>
    <w:rsid w:val="007449A0"/>
    <w:rsid w:val="00745B2B"/>
    <w:rsid w:val="00745E0A"/>
    <w:rsid w:val="00745E6F"/>
    <w:rsid w:val="00746580"/>
    <w:rsid w:val="007469EF"/>
    <w:rsid w:val="0074750F"/>
    <w:rsid w:val="00747542"/>
    <w:rsid w:val="00747AC6"/>
    <w:rsid w:val="00747F11"/>
    <w:rsid w:val="00750009"/>
    <w:rsid w:val="007506D8"/>
    <w:rsid w:val="007509AE"/>
    <w:rsid w:val="0075137A"/>
    <w:rsid w:val="00751B0E"/>
    <w:rsid w:val="00751F07"/>
    <w:rsid w:val="00752C2F"/>
    <w:rsid w:val="007531FE"/>
    <w:rsid w:val="007532F6"/>
    <w:rsid w:val="00753662"/>
    <w:rsid w:val="007537F1"/>
    <w:rsid w:val="00753BB1"/>
    <w:rsid w:val="00753D72"/>
    <w:rsid w:val="007541FE"/>
    <w:rsid w:val="00754798"/>
    <w:rsid w:val="00754A52"/>
    <w:rsid w:val="00754BE8"/>
    <w:rsid w:val="00754C2C"/>
    <w:rsid w:val="00755077"/>
    <w:rsid w:val="0075515D"/>
    <w:rsid w:val="0075731F"/>
    <w:rsid w:val="007576F4"/>
    <w:rsid w:val="00757F6D"/>
    <w:rsid w:val="00760657"/>
    <w:rsid w:val="00760D85"/>
    <w:rsid w:val="0076116B"/>
    <w:rsid w:val="00761A33"/>
    <w:rsid w:val="00761BFA"/>
    <w:rsid w:val="0076222F"/>
    <w:rsid w:val="00762352"/>
    <w:rsid w:val="00762445"/>
    <w:rsid w:val="00762570"/>
    <w:rsid w:val="00762A01"/>
    <w:rsid w:val="00762F4B"/>
    <w:rsid w:val="007632D0"/>
    <w:rsid w:val="00763355"/>
    <w:rsid w:val="00763628"/>
    <w:rsid w:val="007639D8"/>
    <w:rsid w:val="00764CAA"/>
    <w:rsid w:val="00764EE0"/>
    <w:rsid w:val="00765419"/>
    <w:rsid w:val="00765845"/>
    <w:rsid w:val="00765B15"/>
    <w:rsid w:val="00766058"/>
    <w:rsid w:val="007665D0"/>
    <w:rsid w:val="0076661B"/>
    <w:rsid w:val="00766FB2"/>
    <w:rsid w:val="007670E5"/>
    <w:rsid w:val="00767304"/>
    <w:rsid w:val="00767670"/>
    <w:rsid w:val="007679C1"/>
    <w:rsid w:val="0077028A"/>
    <w:rsid w:val="007708DD"/>
    <w:rsid w:val="00770C4D"/>
    <w:rsid w:val="007719E6"/>
    <w:rsid w:val="00771BA3"/>
    <w:rsid w:val="00771F3D"/>
    <w:rsid w:val="007730C5"/>
    <w:rsid w:val="00773177"/>
    <w:rsid w:val="00773642"/>
    <w:rsid w:val="00773D69"/>
    <w:rsid w:val="00774482"/>
    <w:rsid w:val="007745DE"/>
    <w:rsid w:val="00774F4C"/>
    <w:rsid w:val="00775343"/>
    <w:rsid w:val="0077557A"/>
    <w:rsid w:val="007760C5"/>
    <w:rsid w:val="007760FC"/>
    <w:rsid w:val="00776411"/>
    <w:rsid w:val="007764DE"/>
    <w:rsid w:val="0077699E"/>
    <w:rsid w:val="00776C04"/>
    <w:rsid w:val="00776C3F"/>
    <w:rsid w:val="00776C73"/>
    <w:rsid w:val="00777113"/>
    <w:rsid w:val="007775B6"/>
    <w:rsid w:val="0078029B"/>
    <w:rsid w:val="007804B4"/>
    <w:rsid w:val="00781172"/>
    <w:rsid w:val="00781D7C"/>
    <w:rsid w:val="00781F6C"/>
    <w:rsid w:val="00782025"/>
    <w:rsid w:val="007820FD"/>
    <w:rsid w:val="0078230C"/>
    <w:rsid w:val="00782682"/>
    <w:rsid w:val="00782994"/>
    <w:rsid w:val="007829D8"/>
    <w:rsid w:val="00782F79"/>
    <w:rsid w:val="00783208"/>
    <w:rsid w:val="0078325A"/>
    <w:rsid w:val="00783520"/>
    <w:rsid w:val="00783F9B"/>
    <w:rsid w:val="007844C0"/>
    <w:rsid w:val="007848E8"/>
    <w:rsid w:val="00784A69"/>
    <w:rsid w:val="00785A7E"/>
    <w:rsid w:val="00785B56"/>
    <w:rsid w:val="00785FA3"/>
    <w:rsid w:val="0078619C"/>
    <w:rsid w:val="00786419"/>
    <w:rsid w:val="0078647F"/>
    <w:rsid w:val="0078663D"/>
    <w:rsid w:val="0078742F"/>
    <w:rsid w:val="00787C63"/>
    <w:rsid w:val="00790133"/>
    <w:rsid w:val="0079018A"/>
    <w:rsid w:val="00790382"/>
    <w:rsid w:val="00791D84"/>
    <w:rsid w:val="007924A3"/>
    <w:rsid w:val="0079268F"/>
    <w:rsid w:val="007929E5"/>
    <w:rsid w:val="00792BE6"/>
    <w:rsid w:val="007933EE"/>
    <w:rsid w:val="0079392E"/>
    <w:rsid w:val="00793D9D"/>
    <w:rsid w:val="00795C40"/>
    <w:rsid w:val="00795D62"/>
    <w:rsid w:val="0079651B"/>
    <w:rsid w:val="00796AAC"/>
    <w:rsid w:val="00796D5C"/>
    <w:rsid w:val="007970D2"/>
    <w:rsid w:val="00797F56"/>
    <w:rsid w:val="007A121F"/>
    <w:rsid w:val="007A148C"/>
    <w:rsid w:val="007A1524"/>
    <w:rsid w:val="007A20AA"/>
    <w:rsid w:val="007A211B"/>
    <w:rsid w:val="007A2153"/>
    <w:rsid w:val="007A22A2"/>
    <w:rsid w:val="007A2764"/>
    <w:rsid w:val="007A287B"/>
    <w:rsid w:val="007A2B92"/>
    <w:rsid w:val="007A30EF"/>
    <w:rsid w:val="007A3C42"/>
    <w:rsid w:val="007A40B6"/>
    <w:rsid w:val="007A427A"/>
    <w:rsid w:val="007A47BF"/>
    <w:rsid w:val="007A4A42"/>
    <w:rsid w:val="007A4BCD"/>
    <w:rsid w:val="007A4FB7"/>
    <w:rsid w:val="007A55BF"/>
    <w:rsid w:val="007A5C58"/>
    <w:rsid w:val="007A63EF"/>
    <w:rsid w:val="007A69AA"/>
    <w:rsid w:val="007A6F4F"/>
    <w:rsid w:val="007A75E3"/>
    <w:rsid w:val="007B0302"/>
    <w:rsid w:val="007B040E"/>
    <w:rsid w:val="007B0540"/>
    <w:rsid w:val="007B0F81"/>
    <w:rsid w:val="007B1D1E"/>
    <w:rsid w:val="007B260D"/>
    <w:rsid w:val="007B2A1C"/>
    <w:rsid w:val="007B368D"/>
    <w:rsid w:val="007B3CB4"/>
    <w:rsid w:val="007B3DA7"/>
    <w:rsid w:val="007B3F56"/>
    <w:rsid w:val="007B5371"/>
    <w:rsid w:val="007B5714"/>
    <w:rsid w:val="007B6C13"/>
    <w:rsid w:val="007B6F73"/>
    <w:rsid w:val="007B6FC6"/>
    <w:rsid w:val="007B754B"/>
    <w:rsid w:val="007B7A22"/>
    <w:rsid w:val="007B7A79"/>
    <w:rsid w:val="007B7C44"/>
    <w:rsid w:val="007C0419"/>
    <w:rsid w:val="007C0484"/>
    <w:rsid w:val="007C08EE"/>
    <w:rsid w:val="007C0F74"/>
    <w:rsid w:val="007C1541"/>
    <w:rsid w:val="007C1B57"/>
    <w:rsid w:val="007C1E83"/>
    <w:rsid w:val="007C1FA2"/>
    <w:rsid w:val="007C2864"/>
    <w:rsid w:val="007C2FDA"/>
    <w:rsid w:val="007C3114"/>
    <w:rsid w:val="007C31E0"/>
    <w:rsid w:val="007C55B9"/>
    <w:rsid w:val="007C5807"/>
    <w:rsid w:val="007C5993"/>
    <w:rsid w:val="007C6217"/>
    <w:rsid w:val="007C6857"/>
    <w:rsid w:val="007C7687"/>
    <w:rsid w:val="007C7760"/>
    <w:rsid w:val="007C79FD"/>
    <w:rsid w:val="007C7B3F"/>
    <w:rsid w:val="007C7D05"/>
    <w:rsid w:val="007D0490"/>
    <w:rsid w:val="007D0874"/>
    <w:rsid w:val="007D0A0F"/>
    <w:rsid w:val="007D0A58"/>
    <w:rsid w:val="007D0D2A"/>
    <w:rsid w:val="007D0E46"/>
    <w:rsid w:val="007D15F9"/>
    <w:rsid w:val="007D1A08"/>
    <w:rsid w:val="007D1BF3"/>
    <w:rsid w:val="007D2D07"/>
    <w:rsid w:val="007D2D43"/>
    <w:rsid w:val="007D2FC4"/>
    <w:rsid w:val="007D3089"/>
    <w:rsid w:val="007D3508"/>
    <w:rsid w:val="007D41EE"/>
    <w:rsid w:val="007D48A3"/>
    <w:rsid w:val="007D4F38"/>
    <w:rsid w:val="007D53A5"/>
    <w:rsid w:val="007D5835"/>
    <w:rsid w:val="007D5BBC"/>
    <w:rsid w:val="007D5C24"/>
    <w:rsid w:val="007D5D9B"/>
    <w:rsid w:val="007D6120"/>
    <w:rsid w:val="007D630C"/>
    <w:rsid w:val="007D669D"/>
    <w:rsid w:val="007D6A34"/>
    <w:rsid w:val="007D6B45"/>
    <w:rsid w:val="007D6D9C"/>
    <w:rsid w:val="007D6DB6"/>
    <w:rsid w:val="007D76F2"/>
    <w:rsid w:val="007D7E4B"/>
    <w:rsid w:val="007E00CE"/>
    <w:rsid w:val="007E03DF"/>
    <w:rsid w:val="007E0D92"/>
    <w:rsid w:val="007E12B3"/>
    <w:rsid w:val="007E1621"/>
    <w:rsid w:val="007E179D"/>
    <w:rsid w:val="007E1D49"/>
    <w:rsid w:val="007E2042"/>
    <w:rsid w:val="007E3486"/>
    <w:rsid w:val="007E3974"/>
    <w:rsid w:val="007E3B72"/>
    <w:rsid w:val="007E4158"/>
    <w:rsid w:val="007E4233"/>
    <w:rsid w:val="007E4D99"/>
    <w:rsid w:val="007E5380"/>
    <w:rsid w:val="007E5D92"/>
    <w:rsid w:val="007E64F0"/>
    <w:rsid w:val="007E658A"/>
    <w:rsid w:val="007E7256"/>
    <w:rsid w:val="007E7609"/>
    <w:rsid w:val="007E76D0"/>
    <w:rsid w:val="007E78C3"/>
    <w:rsid w:val="007E7C54"/>
    <w:rsid w:val="007E7CBF"/>
    <w:rsid w:val="007E7E12"/>
    <w:rsid w:val="007F0268"/>
    <w:rsid w:val="007F0370"/>
    <w:rsid w:val="007F07C2"/>
    <w:rsid w:val="007F11CE"/>
    <w:rsid w:val="007F123D"/>
    <w:rsid w:val="007F14B1"/>
    <w:rsid w:val="007F175C"/>
    <w:rsid w:val="007F1934"/>
    <w:rsid w:val="007F1BBE"/>
    <w:rsid w:val="007F1E11"/>
    <w:rsid w:val="007F1EA1"/>
    <w:rsid w:val="007F2078"/>
    <w:rsid w:val="007F22BA"/>
    <w:rsid w:val="007F2631"/>
    <w:rsid w:val="007F2C24"/>
    <w:rsid w:val="007F35E1"/>
    <w:rsid w:val="007F48E6"/>
    <w:rsid w:val="007F503C"/>
    <w:rsid w:val="007F5687"/>
    <w:rsid w:val="007F56F1"/>
    <w:rsid w:val="007F57A1"/>
    <w:rsid w:val="007F6170"/>
    <w:rsid w:val="007F6BC7"/>
    <w:rsid w:val="007F7139"/>
    <w:rsid w:val="007F7340"/>
    <w:rsid w:val="007F79FA"/>
    <w:rsid w:val="007F7AFF"/>
    <w:rsid w:val="007F7BD7"/>
    <w:rsid w:val="0080005E"/>
    <w:rsid w:val="008002E8"/>
    <w:rsid w:val="00800607"/>
    <w:rsid w:val="00800E81"/>
    <w:rsid w:val="008018EB"/>
    <w:rsid w:val="00801A17"/>
    <w:rsid w:val="00801FF4"/>
    <w:rsid w:val="00802263"/>
    <w:rsid w:val="00803077"/>
    <w:rsid w:val="00803AAF"/>
    <w:rsid w:val="00803BA2"/>
    <w:rsid w:val="008051C8"/>
    <w:rsid w:val="00805656"/>
    <w:rsid w:val="00805DCF"/>
    <w:rsid w:val="00806C4F"/>
    <w:rsid w:val="008070AB"/>
    <w:rsid w:val="008070CF"/>
    <w:rsid w:val="0081001A"/>
    <w:rsid w:val="0081029C"/>
    <w:rsid w:val="00810C1F"/>
    <w:rsid w:val="00810F80"/>
    <w:rsid w:val="00811076"/>
    <w:rsid w:val="00811380"/>
    <w:rsid w:val="00811671"/>
    <w:rsid w:val="00811C54"/>
    <w:rsid w:val="00811C71"/>
    <w:rsid w:val="0081223D"/>
    <w:rsid w:val="00812930"/>
    <w:rsid w:val="00812DA0"/>
    <w:rsid w:val="00813171"/>
    <w:rsid w:val="008136C2"/>
    <w:rsid w:val="0081412D"/>
    <w:rsid w:val="008143D6"/>
    <w:rsid w:val="0081472A"/>
    <w:rsid w:val="00814884"/>
    <w:rsid w:val="008153A2"/>
    <w:rsid w:val="00815794"/>
    <w:rsid w:val="0081658D"/>
    <w:rsid w:val="00816677"/>
    <w:rsid w:val="0081693E"/>
    <w:rsid w:val="00816EF9"/>
    <w:rsid w:val="00817DDD"/>
    <w:rsid w:val="00817E4D"/>
    <w:rsid w:val="00820213"/>
    <w:rsid w:val="0082047B"/>
    <w:rsid w:val="008207F3"/>
    <w:rsid w:val="00820B0B"/>
    <w:rsid w:val="00820E79"/>
    <w:rsid w:val="00821249"/>
    <w:rsid w:val="00821699"/>
    <w:rsid w:val="008222E6"/>
    <w:rsid w:val="008225B9"/>
    <w:rsid w:val="008227E6"/>
    <w:rsid w:val="00822CF2"/>
    <w:rsid w:val="008230A2"/>
    <w:rsid w:val="00824281"/>
    <w:rsid w:val="0082467F"/>
    <w:rsid w:val="00824F80"/>
    <w:rsid w:val="008251F7"/>
    <w:rsid w:val="008254B7"/>
    <w:rsid w:val="00825754"/>
    <w:rsid w:val="008257DC"/>
    <w:rsid w:val="008258A9"/>
    <w:rsid w:val="00825A51"/>
    <w:rsid w:val="00825BCE"/>
    <w:rsid w:val="00826933"/>
    <w:rsid w:val="00826B35"/>
    <w:rsid w:val="008273AD"/>
    <w:rsid w:val="008276EA"/>
    <w:rsid w:val="00827822"/>
    <w:rsid w:val="00830057"/>
    <w:rsid w:val="008302EB"/>
    <w:rsid w:val="00830429"/>
    <w:rsid w:val="00830549"/>
    <w:rsid w:val="00830961"/>
    <w:rsid w:val="00831732"/>
    <w:rsid w:val="00831998"/>
    <w:rsid w:val="008324C4"/>
    <w:rsid w:val="00832AB5"/>
    <w:rsid w:val="00832E35"/>
    <w:rsid w:val="008337BE"/>
    <w:rsid w:val="00833B7E"/>
    <w:rsid w:val="008340CD"/>
    <w:rsid w:val="00834191"/>
    <w:rsid w:val="008342A7"/>
    <w:rsid w:val="008345C8"/>
    <w:rsid w:val="00834ABB"/>
    <w:rsid w:val="00834AD5"/>
    <w:rsid w:val="008350BC"/>
    <w:rsid w:val="008350D1"/>
    <w:rsid w:val="008350FE"/>
    <w:rsid w:val="0083548D"/>
    <w:rsid w:val="008355BC"/>
    <w:rsid w:val="008359CE"/>
    <w:rsid w:val="00835D21"/>
    <w:rsid w:val="008361F6"/>
    <w:rsid w:val="008366AB"/>
    <w:rsid w:val="00836781"/>
    <w:rsid w:val="00836C1D"/>
    <w:rsid w:val="00836E57"/>
    <w:rsid w:val="00837497"/>
    <w:rsid w:val="00837577"/>
    <w:rsid w:val="00837905"/>
    <w:rsid w:val="008400F7"/>
    <w:rsid w:val="008402AB"/>
    <w:rsid w:val="00840F36"/>
    <w:rsid w:val="008416BE"/>
    <w:rsid w:val="00841E9C"/>
    <w:rsid w:val="00842A4B"/>
    <w:rsid w:val="00843382"/>
    <w:rsid w:val="0084350B"/>
    <w:rsid w:val="00843709"/>
    <w:rsid w:val="00843F5E"/>
    <w:rsid w:val="00844A6A"/>
    <w:rsid w:val="00845088"/>
    <w:rsid w:val="008451FB"/>
    <w:rsid w:val="008456C2"/>
    <w:rsid w:val="0084660E"/>
    <w:rsid w:val="00846700"/>
    <w:rsid w:val="0084739D"/>
    <w:rsid w:val="008473CF"/>
    <w:rsid w:val="00847876"/>
    <w:rsid w:val="00847925"/>
    <w:rsid w:val="008479BC"/>
    <w:rsid w:val="008479D3"/>
    <w:rsid w:val="00847B68"/>
    <w:rsid w:val="00847DED"/>
    <w:rsid w:val="00850D67"/>
    <w:rsid w:val="00850E0F"/>
    <w:rsid w:val="00850E44"/>
    <w:rsid w:val="008510A0"/>
    <w:rsid w:val="00851542"/>
    <w:rsid w:val="008515C0"/>
    <w:rsid w:val="008525BB"/>
    <w:rsid w:val="008527D4"/>
    <w:rsid w:val="00852864"/>
    <w:rsid w:val="00852A27"/>
    <w:rsid w:val="00852F97"/>
    <w:rsid w:val="0085311E"/>
    <w:rsid w:val="00853348"/>
    <w:rsid w:val="00853704"/>
    <w:rsid w:val="00855103"/>
    <w:rsid w:val="0085575B"/>
    <w:rsid w:val="008557FD"/>
    <w:rsid w:val="00855F1B"/>
    <w:rsid w:val="0085665B"/>
    <w:rsid w:val="0085731E"/>
    <w:rsid w:val="00857528"/>
    <w:rsid w:val="00857D2C"/>
    <w:rsid w:val="00860A1F"/>
    <w:rsid w:val="00860BCC"/>
    <w:rsid w:val="00860C29"/>
    <w:rsid w:val="008612E3"/>
    <w:rsid w:val="00861FD3"/>
    <w:rsid w:val="00862874"/>
    <w:rsid w:val="00862F82"/>
    <w:rsid w:val="00863B72"/>
    <w:rsid w:val="00863D9F"/>
    <w:rsid w:val="00863DD7"/>
    <w:rsid w:val="00864B09"/>
    <w:rsid w:val="00864DDE"/>
    <w:rsid w:val="00865403"/>
    <w:rsid w:val="008655E6"/>
    <w:rsid w:val="00865B36"/>
    <w:rsid w:val="0086609A"/>
    <w:rsid w:val="008665D8"/>
    <w:rsid w:val="00866E80"/>
    <w:rsid w:val="008670C1"/>
    <w:rsid w:val="0086711B"/>
    <w:rsid w:val="00867E0F"/>
    <w:rsid w:val="00867E7B"/>
    <w:rsid w:val="008703F3"/>
    <w:rsid w:val="0087147D"/>
    <w:rsid w:val="008715EB"/>
    <w:rsid w:val="00871779"/>
    <w:rsid w:val="008719D7"/>
    <w:rsid w:val="008724B7"/>
    <w:rsid w:val="00872A7A"/>
    <w:rsid w:val="00872CD4"/>
    <w:rsid w:val="00873646"/>
    <w:rsid w:val="00873DA9"/>
    <w:rsid w:val="00874C6F"/>
    <w:rsid w:val="00874DBF"/>
    <w:rsid w:val="00874EB0"/>
    <w:rsid w:val="008750F7"/>
    <w:rsid w:val="00875305"/>
    <w:rsid w:val="008761B1"/>
    <w:rsid w:val="00876642"/>
    <w:rsid w:val="00880110"/>
    <w:rsid w:val="00880535"/>
    <w:rsid w:val="008810FB"/>
    <w:rsid w:val="00881BA4"/>
    <w:rsid w:val="00881C19"/>
    <w:rsid w:val="00881F7C"/>
    <w:rsid w:val="00881F7D"/>
    <w:rsid w:val="0088222E"/>
    <w:rsid w:val="008826D8"/>
    <w:rsid w:val="00882CBB"/>
    <w:rsid w:val="00883144"/>
    <w:rsid w:val="00883625"/>
    <w:rsid w:val="00883F62"/>
    <w:rsid w:val="00884420"/>
    <w:rsid w:val="0088476C"/>
    <w:rsid w:val="008848B2"/>
    <w:rsid w:val="00884AF4"/>
    <w:rsid w:val="00884F8A"/>
    <w:rsid w:val="008851E8"/>
    <w:rsid w:val="00885B94"/>
    <w:rsid w:val="00885E2D"/>
    <w:rsid w:val="0088608E"/>
    <w:rsid w:val="008860EC"/>
    <w:rsid w:val="008861EB"/>
    <w:rsid w:val="00886205"/>
    <w:rsid w:val="0088639F"/>
    <w:rsid w:val="008866FF"/>
    <w:rsid w:val="00886769"/>
    <w:rsid w:val="008868E7"/>
    <w:rsid w:val="008869B9"/>
    <w:rsid w:val="00886F1F"/>
    <w:rsid w:val="0088725E"/>
    <w:rsid w:val="00887917"/>
    <w:rsid w:val="008879DF"/>
    <w:rsid w:val="00887F14"/>
    <w:rsid w:val="008904A1"/>
    <w:rsid w:val="00890577"/>
    <w:rsid w:val="008905FD"/>
    <w:rsid w:val="0089100E"/>
    <w:rsid w:val="00891520"/>
    <w:rsid w:val="00891E08"/>
    <w:rsid w:val="008922EC"/>
    <w:rsid w:val="0089243D"/>
    <w:rsid w:val="008926A7"/>
    <w:rsid w:val="008930A1"/>
    <w:rsid w:val="0089313E"/>
    <w:rsid w:val="00893D7B"/>
    <w:rsid w:val="0089443E"/>
    <w:rsid w:val="0089450B"/>
    <w:rsid w:val="00895585"/>
    <w:rsid w:val="008956C2"/>
    <w:rsid w:val="008959F1"/>
    <w:rsid w:val="008959FC"/>
    <w:rsid w:val="00895D3E"/>
    <w:rsid w:val="00895DA3"/>
    <w:rsid w:val="00895F73"/>
    <w:rsid w:val="00896158"/>
    <w:rsid w:val="008962AA"/>
    <w:rsid w:val="0089642E"/>
    <w:rsid w:val="008965AC"/>
    <w:rsid w:val="0089663A"/>
    <w:rsid w:val="00896C89"/>
    <w:rsid w:val="0089733C"/>
    <w:rsid w:val="00897A30"/>
    <w:rsid w:val="00897B06"/>
    <w:rsid w:val="00897FE2"/>
    <w:rsid w:val="008A0442"/>
    <w:rsid w:val="008A0E11"/>
    <w:rsid w:val="008A12EC"/>
    <w:rsid w:val="008A154B"/>
    <w:rsid w:val="008A16D2"/>
    <w:rsid w:val="008A1A25"/>
    <w:rsid w:val="008A1A5D"/>
    <w:rsid w:val="008A229E"/>
    <w:rsid w:val="008A31B3"/>
    <w:rsid w:val="008A394B"/>
    <w:rsid w:val="008A39E5"/>
    <w:rsid w:val="008A3E58"/>
    <w:rsid w:val="008A42B0"/>
    <w:rsid w:val="008A4416"/>
    <w:rsid w:val="008A4639"/>
    <w:rsid w:val="008A4CA2"/>
    <w:rsid w:val="008A5054"/>
    <w:rsid w:val="008A528A"/>
    <w:rsid w:val="008A530A"/>
    <w:rsid w:val="008A558A"/>
    <w:rsid w:val="008A665E"/>
    <w:rsid w:val="008A7789"/>
    <w:rsid w:val="008A7825"/>
    <w:rsid w:val="008B0006"/>
    <w:rsid w:val="008B00AB"/>
    <w:rsid w:val="008B0C25"/>
    <w:rsid w:val="008B0DDD"/>
    <w:rsid w:val="008B0E4F"/>
    <w:rsid w:val="008B16B0"/>
    <w:rsid w:val="008B17EE"/>
    <w:rsid w:val="008B1A8E"/>
    <w:rsid w:val="008B2C92"/>
    <w:rsid w:val="008B3467"/>
    <w:rsid w:val="008B35B8"/>
    <w:rsid w:val="008B377B"/>
    <w:rsid w:val="008B3C66"/>
    <w:rsid w:val="008B3CC9"/>
    <w:rsid w:val="008B47E2"/>
    <w:rsid w:val="008B4AEE"/>
    <w:rsid w:val="008B4D50"/>
    <w:rsid w:val="008B504B"/>
    <w:rsid w:val="008B5DCF"/>
    <w:rsid w:val="008B5E50"/>
    <w:rsid w:val="008B5EAA"/>
    <w:rsid w:val="008B6E29"/>
    <w:rsid w:val="008B7093"/>
    <w:rsid w:val="008C097F"/>
    <w:rsid w:val="008C0D0C"/>
    <w:rsid w:val="008C10ED"/>
    <w:rsid w:val="008C14FD"/>
    <w:rsid w:val="008C163A"/>
    <w:rsid w:val="008C1CAD"/>
    <w:rsid w:val="008C1DBE"/>
    <w:rsid w:val="008C2553"/>
    <w:rsid w:val="008C27C1"/>
    <w:rsid w:val="008C2B08"/>
    <w:rsid w:val="008C2C4B"/>
    <w:rsid w:val="008C2E10"/>
    <w:rsid w:val="008C2E83"/>
    <w:rsid w:val="008C2F05"/>
    <w:rsid w:val="008C329A"/>
    <w:rsid w:val="008C345A"/>
    <w:rsid w:val="008C395A"/>
    <w:rsid w:val="008C4D47"/>
    <w:rsid w:val="008C50F0"/>
    <w:rsid w:val="008C520C"/>
    <w:rsid w:val="008C592E"/>
    <w:rsid w:val="008C5ED9"/>
    <w:rsid w:val="008C5EEA"/>
    <w:rsid w:val="008C6768"/>
    <w:rsid w:val="008C6826"/>
    <w:rsid w:val="008C7086"/>
    <w:rsid w:val="008C79B3"/>
    <w:rsid w:val="008D072E"/>
    <w:rsid w:val="008D08B9"/>
    <w:rsid w:val="008D0BC2"/>
    <w:rsid w:val="008D14A2"/>
    <w:rsid w:val="008D1C54"/>
    <w:rsid w:val="008D2999"/>
    <w:rsid w:val="008D30A6"/>
    <w:rsid w:val="008D3317"/>
    <w:rsid w:val="008D3556"/>
    <w:rsid w:val="008D3DE9"/>
    <w:rsid w:val="008D4113"/>
    <w:rsid w:val="008D473C"/>
    <w:rsid w:val="008D4AC3"/>
    <w:rsid w:val="008D545D"/>
    <w:rsid w:val="008D6103"/>
    <w:rsid w:val="008D6ACC"/>
    <w:rsid w:val="008D7180"/>
    <w:rsid w:val="008D7298"/>
    <w:rsid w:val="008D776F"/>
    <w:rsid w:val="008D78E4"/>
    <w:rsid w:val="008D7B78"/>
    <w:rsid w:val="008E09B2"/>
    <w:rsid w:val="008E09CB"/>
    <w:rsid w:val="008E0A48"/>
    <w:rsid w:val="008E0B29"/>
    <w:rsid w:val="008E0EE3"/>
    <w:rsid w:val="008E1F8F"/>
    <w:rsid w:val="008E20B3"/>
    <w:rsid w:val="008E29B8"/>
    <w:rsid w:val="008E3541"/>
    <w:rsid w:val="008E365C"/>
    <w:rsid w:val="008E3AB4"/>
    <w:rsid w:val="008E4275"/>
    <w:rsid w:val="008E4654"/>
    <w:rsid w:val="008E4C1F"/>
    <w:rsid w:val="008E5B80"/>
    <w:rsid w:val="008E5D71"/>
    <w:rsid w:val="008E5F1E"/>
    <w:rsid w:val="008E72A6"/>
    <w:rsid w:val="008E7579"/>
    <w:rsid w:val="008E765B"/>
    <w:rsid w:val="008E7E58"/>
    <w:rsid w:val="008F05B1"/>
    <w:rsid w:val="008F061D"/>
    <w:rsid w:val="008F06BD"/>
    <w:rsid w:val="008F0887"/>
    <w:rsid w:val="008F0937"/>
    <w:rsid w:val="008F0E37"/>
    <w:rsid w:val="008F14EF"/>
    <w:rsid w:val="008F1B73"/>
    <w:rsid w:val="008F2216"/>
    <w:rsid w:val="008F2669"/>
    <w:rsid w:val="008F30C8"/>
    <w:rsid w:val="008F3248"/>
    <w:rsid w:val="008F393F"/>
    <w:rsid w:val="008F3DF3"/>
    <w:rsid w:val="008F42DA"/>
    <w:rsid w:val="008F46F4"/>
    <w:rsid w:val="008F52B5"/>
    <w:rsid w:val="008F5AE8"/>
    <w:rsid w:val="008F5C6C"/>
    <w:rsid w:val="008F5D31"/>
    <w:rsid w:val="008F5E78"/>
    <w:rsid w:val="008F5EC9"/>
    <w:rsid w:val="008F663A"/>
    <w:rsid w:val="008F6AEE"/>
    <w:rsid w:val="008F7CB3"/>
    <w:rsid w:val="008F7CD0"/>
    <w:rsid w:val="008F7E7D"/>
    <w:rsid w:val="008F7FE6"/>
    <w:rsid w:val="0090005D"/>
    <w:rsid w:val="009001F0"/>
    <w:rsid w:val="0090033F"/>
    <w:rsid w:val="00900D61"/>
    <w:rsid w:val="00901D9B"/>
    <w:rsid w:val="00901EE8"/>
    <w:rsid w:val="00902081"/>
    <w:rsid w:val="009029F8"/>
    <w:rsid w:val="00902C82"/>
    <w:rsid w:val="00903681"/>
    <w:rsid w:val="009038F5"/>
    <w:rsid w:val="009042D8"/>
    <w:rsid w:val="00904437"/>
    <w:rsid w:val="00904808"/>
    <w:rsid w:val="00904943"/>
    <w:rsid w:val="00904945"/>
    <w:rsid w:val="0090610A"/>
    <w:rsid w:val="009062E8"/>
    <w:rsid w:val="0090679E"/>
    <w:rsid w:val="00907137"/>
    <w:rsid w:val="009074BF"/>
    <w:rsid w:val="00907B71"/>
    <w:rsid w:val="00907CAB"/>
    <w:rsid w:val="00907FF1"/>
    <w:rsid w:val="00910198"/>
    <w:rsid w:val="00910275"/>
    <w:rsid w:val="00910A8C"/>
    <w:rsid w:val="00911626"/>
    <w:rsid w:val="009122F4"/>
    <w:rsid w:val="0091286F"/>
    <w:rsid w:val="009135DD"/>
    <w:rsid w:val="009139A0"/>
    <w:rsid w:val="00913C02"/>
    <w:rsid w:val="009142CE"/>
    <w:rsid w:val="00915124"/>
    <w:rsid w:val="0091538B"/>
    <w:rsid w:val="009153F9"/>
    <w:rsid w:val="00915556"/>
    <w:rsid w:val="009162D4"/>
    <w:rsid w:val="009162E3"/>
    <w:rsid w:val="00916A12"/>
    <w:rsid w:val="00917A58"/>
    <w:rsid w:val="00920712"/>
    <w:rsid w:val="00920750"/>
    <w:rsid w:val="00920B9E"/>
    <w:rsid w:val="00921572"/>
    <w:rsid w:val="0092163B"/>
    <w:rsid w:val="009227BB"/>
    <w:rsid w:val="00923632"/>
    <w:rsid w:val="009236BD"/>
    <w:rsid w:val="00923B77"/>
    <w:rsid w:val="00923C9D"/>
    <w:rsid w:val="00924044"/>
    <w:rsid w:val="009243C1"/>
    <w:rsid w:val="0092456F"/>
    <w:rsid w:val="00924E3F"/>
    <w:rsid w:val="00926A63"/>
    <w:rsid w:val="00927184"/>
    <w:rsid w:val="009276A4"/>
    <w:rsid w:val="009278D1"/>
    <w:rsid w:val="00927CF9"/>
    <w:rsid w:val="00927EA8"/>
    <w:rsid w:val="009303B8"/>
    <w:rsid w:val="009303B9"/>
    <w:rsid w:val="009306B0"/>
    <w:rsid w:val="009309C8"/>
    <w:rsid w:val="009310DA"/>
    <w:rsid w:val="00931CA8"/>
    <w:rsid w:val="00931D34"/>
    <w:rsid w:val="00931E57"/>
    <w:rsid w:val="00931F68"/>
    <w:rsid w:val="00932749"/>
    <w:rsid w:val="00932CAA"/>
    <w:rsid w:val="00933373"/>
    <w:rsid w:val="009333C7"/>
    <w:rsid w:val="009339DC"/>
    <w:rsid w:val="00933E07"/>
    <w:rsid w:val="00934074"/>
    <w:rsid w:val="00934B69"/>
    <w:rsid w:val="00934BA4"/>
    <w:rsid w:val="00934DBA"/>
    <w:rsid w:val="00934E52"/>
    <w:rsid w:val="00934F42"/>
    <w:rsid w:val="00935C1B"/>
    <w:rsid w:val="00935EF5"/>
    <w:rsid w:val="009361DB"/>
    <w:rsid w:val="009361EC"/>
    <w:rsid w:val="0093649D"/>
    <w:rsid w:val="009368B0"/>
    <w:rsid w:val="009368EA"/>
    <w:rsid w:val="00936AFF"/>
    <w:rsid w:val="00936CE5"/>
    <w:rsid w:val="0093711A"/>
    <w:rsid w:val="009371F2"/>
    <w:rsid w:val="0093721D"/>
    <w:rsid w:val="00937664"/>
    <w:rsid w:val="009377DC"/>
    <w:rsid w:val="0093783E"/>
    <w:rsid w:val="00937D67"/>
    <w:rsid w:val="0094093D"/>
    <w:rsid w:val="00940C17"/>
    <w:rsid w:val="00940F16"/>
    <w:rsid w:val="009410AB"/>
    <w:rsid w:val="00941863"/>
    <w:rsid w:val="00941CB8"/>
    <w:rsid w:val="00942187"/>
    <w:rsid w:val="0094265C"/>
    <w:rsid w:val="00942786"/>
    <w:rsid w:val="00942CED"/>
    <w:rsid w:val="00943E28"/>
    <w:rsid w:val="00944338"/>
    <w:rsid w:val="009447E1"/>
    <w:rsid w:val="0094487A"/>
    <w:rsid w:val="009449B8"/>
    <w:rsid w:val="00944A50"/>
    <w:rsid w:val="00945277"/>
    <w:rsid w:val="00945C84"/>
    <w:rsid w:val="00945E0D"/>
    <w:rsid w:val="009465E5"/>
    <w:rsid w:val="00946E0F"/>
    <w:rsid w:val="009471A5"/>
    <w:rsid w:val="0094748C"/>
    <w:rsid w:val="00947B81"/>
    <w:rsid w:val="00947C71"/>
    <w:rsid w:val="009500D9"/>
    <w:rsid w:val="0095014D"/>
    <w:rsid w:val="0095036F"/>
    <w:rsid w:val="009508AA"/>
    <w:rsid w:val="009513C6"/>
    <w:rsid w:val="00951541"/>
    <w:rsid w:val="00952A4A"/>
    <w:rsid w:val="00952DC7"/>
    <w:rsid w:val="0095313C"/>
    <w:rsid w:val="009536E7"/>
    <w:rsid w:val="0095454D"/>
    <w:rsid w:val="00954DE0"/>
    <w:rsid w:val="00955221"/>
    <w:rsid w:val="00955483"/>
    <w:rsid w:val="009556D6"/>
    <w:rsid w:val="0095614E"/>
    <w:rsid w:val="00956A1C"/>
    <w:rsid w:val="009572E1"/>
    <w:rsid w:val="0095761C"/>
    <w:rsid w:val="00957CE2"/>
    <w:rsid w:val="00957ECD"/>
    <w:rsid w:val="0096001A"/>
    <w:rsid w:val="0096009C"/>
    <w:rsid w:val="00960742"/>
    <w:rsid w:val="009608A6"/>
    <w:rsid w:val="0096148E"/>
    <w:rsid w:val="0096180F"/>
    <w:rsid w:val="009622E6"/>
    <w:rsid w:val="00962A41"/>
    <w:rsid w:val="00962E35"/>
    <w:rsid w:val="00963090"/>
    <w:rsid w:val="009631D9"/>
    <w:rsid w:val="009635BC"/>
    <w:rsid w:val="0096374C"/>
    <w:rsid w:val="00963CAA"/>
    <w:rsid w:val="009640C7"/>
    <w:rsid w:val="009648E2"/>
    <w:rsid w:val="00964A2D"/>
    <w:rsid w:val="00964BF4"/>
    <w:rsid w:val="00964D17"/>
    <w:rsid w:val="00964D94"/>
    <w:rsid w:val="00965986"/>
    <w:rsid w:val="009669B7"/>
    <w:rsid w:val="00966B4B"/>
    <w:rsid w:val="00966B79"/>
    <w:rsid w:val="00967102"/>
    <w:rsid w:val="00967B7D"/>
    <w:rsid w:val="00967DC2"/>
    <w:rsid w:val="0097066F"/>
    <w:rsid w:val="009707A5"/>
    <w:rsid w:val="00970929"/>
    <w:rsid w:val="00970E55"/>
    <w:rsid w:val="009713FA"/>
    <w:rsid w:val="00971564"/>
    <w:rsid w:val="00971B38"/>
    <w:rsid w:val="00971DF7"/>
    <w:rsid w:val="00972723"/>
    <w:rsid w:val="00972798"/>
    <w:rsid w:val="00972B0F"/>
    <w:rsid w:val="00973634"/>
    <w:rsid w:val="00973674"/>
    <w:rsid w:val="009737C8"/>
    <w:rsid w:val="00973B85"/>
    <w:rsid w:val="00973EA2"/>
    <w:rsid w:val="009747F8"/>
    <w:rsid w:val="00974CEE"/>
    <w:rsid w:val="00975208"/>
    <w:rsid w:val="009753B0"/>
    <w:rsid w:val="009758D6"/>
    <w:rsid w:val="00975C0B"/>
    <w:rsid w:val="009765AE"/>
    <w:rsid w:val="009769DA"/>
    <w:rsid w:val="00976C0E"/>
    <w:rsid w:val="00977645"/>
    <w:rsid w:val="00977B8E"/>
    <w:rsid w:val="0098010B"/>
    <w:rsid w:val="00980A69"/>
    <w:rsid w:val="009814EB"/>
    <w:rsid w:val="009817C6"/>
    <w:rsid w:val="00982602"/>
    <w:rsid w:val="0098301A"/>
    <w:rsid w:val="00983538"/>
    <w:rsid w:val="00983C90"/>
    <w:rsid w:val="00984669"/>
    <w:rsid w:val="00984BD6"/>
    <w:rsid w:val="00984C57"/>
    <w:rsid w:val="00985573"/>
    <w:rsid w:val="009859F0"/>
    <w:rsid w:val="00985D54"/>
    <w:rsid w:val="00985ED9"/>
    <w:rsid w:val="0098652B"/>
    <w:rsid w:val="009865C5"/>
    <w:rsid w:val="00986AF9"/>
    <w:rsid w:val="00986C00"/>
    <w:rsid w:val="00986D2B"/>
    <w:rsid w:val="0098707F"/>
    <w:rsid w:val="009872B9"/>
    <w:rsid w:val="009903F2"/>
    <w:rsid w:val="0099041E"/>
    <w:rsid w:val="009906F9"/>
    <w:rsid w:val="00990AA0"/>
    <w:rsid w:val="00990EAD"/>
    <w:rsid w:val="00990F82"/>
    <w:rsid w:val="009919E2"/>
    <w:rsid w:val="00991AE9"/>
    <w:rsid w:val="00991D0E"/>
    <w:rsid w:val="009920DB"/>
    <w:rsid w:val="0099213C"/>
    <w:rsid w:val="00992216"/>
    <w:rsid w:val="0099266E"/>
    <w:rsid w:val="009934C5"/>
    <w:rsid w:val="00993F51"/>
    <w:rsid w:val="00994294"/>
    <w:rsid w:val="00995936"/>
    <w:rsid w:val="0099600A"/>
    <w:rsid w:val="0099629E"/>
    <w:rsid w:val="009964D5"/>
    <w:rsid w:val="00997D21"/>
    <w:rsid w:val="00997F05"/>
    <w:rsid w:val="009A04A3"/>
    <w:rsid w:val="009A0585"/>
    <w:rsid w:val="009A0633"/>
    <w:rsid w:val="009A0932"/>
    <w:rsid w:val="009A0982"/>
    <w:rsid w:val="009A098C"/>
    <w:rsid w:val="009A1286"/>
    <w:rsid w:val="009A155C"/>
    <w:rsid w:val="009A161E"/>
    <w:rsid w:val="009A1CB1"/>
    <w:rsid w:val="009A1D22"/>
    <w:rsid w:val="009A1D9C"/>
    <w:rsid w:val="009A1F1B"/>
    <w:rsid w:val="009A3993"/>
    <w:rsid w:val="009A3AE0"/>
    <w:rsid w:val="009A3F8F"/>
    <w:rsid w:val="009A403D"/>
    <w:rsid w:val="009A4732"/>
    <w:rsid w:val="009A59FB"/>
    <w:rsid w:val="009A6187"/>
    <w:rsid w:val="009A6359"/>
    <w:rsid w:val="009A72A1"/>
    <w:rsid w:val="009A754F"/>
    <w:rsid w:val="009A774C"/>
    <w:rsid w:val="009A7C6B"/>
    <w:rsid w:val="009B0083"/>
    <w:rsid w:val="009B0785"/>
    <w:rsid w:val="009B0B19"/>
    <w:rsid w:val="009B0B8F"/>
    <w:rsid w:val="009B10BE"/>
    <w:rsid w:val="009B137F"/>
    <w:rsid w:val="009B15D8"/>
    <w:rsid w:val="009B1722"/>
    <w:rsid w:val="009B1A01"/>
    <w:rsid w:val="009B1A37"/>
    <w:rsid w:val="009B1EF8"/>
    <w:rsid w:val="009B21DD"/>
    <w:rsid w:val="009B2461"/>
    <w:rsid w:val="009B247B"/>
    <w:rsid w:val="009B2592"/>
    <w:rsid w:val="009B27EB"/>
    <w:rsid w:val="009B2B88"/>
    <w:rsid w:val="009B2EF7"/>
    <w:rsid w:val="009B3157"/>
    <w:rsid w:val="009B375A"/>
    <w:rsid w:val="009B3879"/>
    <w:rsid w:val="009B3B93"/>
    <w:rsid w:val="009B3CEA"/>
    <w:rsid w:val="009B4279"/>
    <w:rsid w:val="009B50F3"/>
    <w:rsid w:val="009B5713"/>
    <w:rsid w:val="009B5938"/>
    <w:rsid w:val="009B5C9B"/>
    <w:rsid w:val="009B63CC"/>
    <w:rsid w:val="009B6491"/>
    <w:rsid w:val="009B6BDF"/>
    <w:rsid w:val="009B75A7"/>
    <w:rsid w:val="009B7FE5"/>
    <w:rsid w:val="009C014C"/>
    <w:rsid w:val="009C0ED2"/>
    <w:rsid w:val="009C13E4"/>
    <w:rsid w:val="009C150D"/>
    <w:rsid w:val="009C1862"/>
    <w:rsid w:val="009C1A1B"/>
    <w:rsid w:val="009C1D80"/>
    <w:rsid w:val="009C20EE"/>
    <w:rsid w:val="009C2F80"/>
    <w:rsid w:val="009C373D"/>
    <w:rsid w:val="009C3C55"/>
    <w:rsid w:val="009C3DA5"/>
    <w:rsid w:val="009C3ECB"/>
    <w:rsid w:val="009C3EF2"/>
    <w:rsid w:val="009C5307"/>
    <w:rsid w:val="009C5477"/>
    <w:rsid w:val="009C54AA"/>
    <w:rsid w:val="009C5A53"/>
    <w:rsid w:val="009C5CDE"/>
    <w:rsid w:val="009C7699"/>
    <w:rsid w:val="009C792D"/>
    <w:rsid w:val="009C7DCC"/>
    <w:rsid w:val="009C7F51"/>
    <w:rsid w:val="009D0161"/>
    <w:rsid w:val="009D01BE"/>
    <w:rsid w:val="009D0545"/>
    <w:rsid w:val="009D0A04"/>
    <w:rsid w:val="009D132F"/>
    <w:rsid w:val="009D1331"/>
    <w:rsid w:val="009D14A5"/>
    <w:rsid w:val="009D1B04"/>
    <w:rsid w:val="009D2187"/>
    <w:rsid w:val="009D2384"/>
    <w:rsid w:val="009D25E2"/>
    <w:rsid w:val="009D26FF"/>
    <w:rsid w:val="009D33F1"/>
    <w:rsid w:val="009D36FB"/>
    <w:rsid w:val="009D3871"/>
    <w:rsid w:val="009D3FC3"/>
    <w:rsid w:val="009D4081"/>
    <w:rsid w:val="009D47C4"/>
    <w:rsid w:val="009D5187"/>
    <w:rsid w:val="009D5921"/>
    <w:rsid w:val="009D5C63"/>
    <w:rsid w:val="009D5D25"/>
    <w:rsid w:val="009D61DB"/>
    <w:rsid w:val="009D6F6B"/>
    <w:rsid w:val="009D700C"/>
    <w:rsid w:val="009D7744"/>
    <w:rsid w:val="009D788A"/>
    <w:rsid w:val="009D7AF2"/>
    <w:rsid w:val="009D7E65"/>
    <w:rsid w:val="009E0110"/>
    <w:rsid w:val="009E125C"/>
    <w:rsid w:val="009E1507"/>
    <w:rsid w:val="009E1EDC"/>
    <w:rsid w:val="009E2275"/>
    <w:rsid w:val="009E2373"/>
    <w:rsid w:val="009E2EDE"/>
    <w:rsid w:val="009E35EA"/>
    <w:rsid w:val="009E3C83"/>
    <w:rsid w:val="009E4012"/>
    <w:rsid w:val="009E422F"/>
    <w:rsid w:val="009E4840"/>
    <w:rsid w:val="009E4E13"/>
    <w:rsid w:val="009E5411"/>
    <w:rsid w:val="009E5ED6"/>
    <w:rsid w:val="009E6512"/>
    <w:rsid w:val="009E6D2F"/>
    <w:rsid w:val="009E6E48"/>
    <w:rsid w:val="009E6F7F"/>
    <w:rsid w:val="009E730E"/>
    <w:rsid w:val="009E7A6B"/>
    <w:rsid w:val="009E7E73"/>
    <w:rsid w:val="009F0480"/>
    <w:rsid w:val="009F05AB"/>
    <w:rsid w:val="009F05C4"/>
    <w:rsid w:val="009F07C1"/>
    <w:rsid w:val="009F0BAA"/>
    <w:rsid w:val="009F0EE7"/>
    <w:rsid w:val="009F1011"/>
    <w:rsid w:val="009F1177"/>
    <w:rsid w:val="009F1189"/>
    <w:rsid w:val="009F2071"/>
    <w:rsid w:val="009F2B8D"/>
    <w:rsid w:val="009F3996"/>
    <w:rsid w:val="009F4BA7"/>
    <w:rsid w:val="009F4C1B"/>
    <w:rsid w:val="009F4D8C"/>
    <w:rsid w:val="009F58D8"/>
    <w:rsid w:val="009F70D5"/>
    <w:rsid w:val="009F7133"/>
    <w:rsid w:val="00A00032"/>
    <w:rsid w:val="00A00D7A"/>
    <w:rsid w:val="00A015D9"/>
    <w:rsid w:val="00A018F1"/>
    <w:rsid w:val="00A01A96"/>
    <w:rsid w:val="00A01C1B"/>
    <w:rsid w:val="00A01EF2"/>
    <w:rsid w:val="00A0241E"/>
    <w:rsid w:val="00A033B9"/>
    <w:rsid w:val="00A046C2"/>
    <w:rsid w:val="00A04FC0"/>
    <w:rsid w:val="00A05B25"/>
    <w:rsid w:val="00A05D02"/>
    <w:rsid w:val="00A060F1"/>
    <w:rsid w:val="00A06182"/>
    <w:rsid w:val="00A06809"/>
    <w:rsid w:val="00A06A84"/>
    <w:rsid w:val="00A06A8F"/>
    <w:rsid w:val="00A06AA9"/>
    <w:rsid w:val="00A06AD2"/>
    <w:rsid w:val="00A06FC7"/>
    <w:rsid w:val="00A073EF"/>
    <w:rsid w:val="00A07D2F"/>
    <w:rsid w:val="00A10305"/>
    <w:rsid w:val="00A10868"/>
    <w:rsid w:val="00A10D3D"/>
    <w:rsid w:val="00A11395"/>
    <w:rsid w:val="00A12215"/>
    <w:rsid w:val="00A128D8"/>
    <w:rsid w:val="00A1316D"/>
    <w:rsid w:val="00A13C08"/>
    <w:rsid w:val="00A1466A"/>
    <w:rsid w:val="00A147AE"/>
    <w:rsid w:val="00A14E07"/>
    <w:rsid w:val="00A154EC"/>
    <w:rsid w:val="00A15727"/>
    <w:rsid w:val="00A1672A"/>
    <w:rsid w:val="00A16D9A"/>
    <w:rsid w:val="00A16E27"/>
    <w:rsid w:val="00A1740D"/>
    <w:rsid w:val="00A174A3"/>
    <w:rsid w:val="00A2002B"/>
    <w:rsid w:val="00A20167"/>
    <w:rsid w:val="00A20272"/>
    <w:rsid w:val="00A20D8D"/>
    <w:rsid w:val="00A21B2C"/>
    <w:rsid w:val="00A227C2"/>
    <w:rsid w:val="00A227E7"/>
    <w:rsid w:val="00A22983"/>
    <w:rsid w:val="00A229A2"/>
    <w:rsid w:val="00A233B8"/>
    <w:rsid w:val="00A24356"/>
    <w:rsid w:val="00A24424"/>
    <w:rsid w:val="00A24969"/>
    <w:rsid w:val="00A256FF"/>
    <w:rsid w:val="00A25C8F"/>
    <w:rsid w:val="00A25D01"/>
    <w:rsid w:val="00A25D14"/>
    <w:rsid w:val="00A25D40"/>
    <w:rsid w:val="00A2632B"/>
    <w:rsid w:val="00A2647E"/>
    <w:rsid w:val="00A26A70"/>
    <w:rsid w:val="00A26C0E"/>
    <w:rsid w:val="00A26C4F"/>
    <w:rsid w:val="00A26FB0"/>
    <w:rsid w:val="00A271E4"/>
    <w:rsid w:val="00A27422"/>
    <w:rsid w:val="00A276A5"/>
    <w:rsid w:val="00A27967"/>
    <w:rsid w:val="00A3018A"/>
    <w:rsid w:val="00A30249"/>
    <w:rsid w:val="00A30447"/>
    <w:rsid w:val="00A31275"/>
    <w:rsid w:val="00A3165D"/>
    <w:rsid w:val="00A31DE5"/>
    <w:rsid w:val="00A31EDA"/>
    <w:rsid w:val="00A324DD"/>
    <w:rsid w:val="00A3280F"/>
    <w:rsid w:val="00A32819"/>
    <w:rsid w:val="00A32B24"/>
    <w:rsid w:val="00A32C88"/>
    <w:rsid w:val="00A331EB"/>
    <w:rsid w:val="00A3377C"/>
    <w:rsid w:val="00A337C6"/>
    <w:rsid w:val="00A33B88"/>
    <w:rsid w:val="00A34778"/>
    <w:rsid w:val="00A34979"/>
    <w:rsid w:val="00A34B79"/>
    <w:rsid w:val="00A34DCC"/>
    <w:rsid w:val="00A34F88"/>
    <w:rsid w:val="00A3510F"/>
    <w:rsid w:val="00A3551B"/>
    <w:rsid w:val="00A35B94"/>
    <w:rsid w:val="00A367F0"/>
    <w:rsid w:val="00A36CAB"/>
    <w:rsid w:val="00A36F12"/>
    <w:rsid w:val="00A37998"/>
    <w:rsid w:val="00A40224"/>
    <w:rsid w:val="00A403FD"/>
    <w:rsid w:val="00A40BB7"/>
    <w:rsid w:val="00A40BE0"/>
    <w:rsid w:val="00A40CAF"/>
    <w:rsid w:val="00A41467"/>
    <w:rsid w:val="00A41648"/>
    <w:rsid w:val="00A41CD1"/>
    <w:rsid w:val="00A41CE7"/>
    <w:rsid w:val="00A427ED"/>
    <w:rsid w:val="00A42A01"/>
    <w:rsid w:val="00A43513"/>
    <w:rsid w:val="00A435F3"/>
    <w:rsid w:val="00A43955"/>
    <w:rsid w:val="00A44573"/>
    <w:rsid w:val="00A4466F"/>
    <w:rsid w:val="00A44C9B"/>
    <w:rsid w:val="00A45439"/>
    <w:rsid w:val="00A45A3D"/>
    <w:rsid w:val="00A461CA"/>
    <w:rsid w:val="00A46637"/>
    <w:rsid w:val="00A4680F"/>
    <w:rsid w:val="00A4727E"/>
    <w:rsid w:val="00A47692"/>
    <w:rsid w:val="00A50441"/>
    <w:rsid w:val="00A505AB"/>
    <w:rsid w:val="00A5078F"/>
    <w:rsid w:val="00A50DBC"/>
    <w:rsid w:val="00A51023"/>
    <w:rsid w:val="00A511F2"/>
    <w:rsid w:val="00A51256"/>
    <w:rsid w:val="00A51735"/>
    <w:rsid w:val="00A51C6D"/>
    <w:rsid w:val="00A51DDA"/>
    <w:rsid w:val="00A51E2F"/>
    <w:rsid w:val="00A51EBF"/>
    <w:rsid w:val="00A52135"/>
    <w:rsid w:val="00A5217F"/>
    <w:rsid w:val="00A5223F"/>
    <w:rsid w:val="00A5257E"/>
    <w:rsid w:val="00A52736"/>
    <w:rsid w:val="00A53B0D"/>
    <w:rsid w:val="00A542BE"/>
    <w:rsid w:val="00A55652"/>
    <w:rsid w:val="00A556B5"/>
    <w:rsid w:val="00A55724"/>
    <w:rsid w:val="00A55860"/>
    <w:rsid w:val="00A5593C"/>
    <w:rsid w:val="00A55E07"/>
    <w:rsid w:val="00A55E26"/>
    <w:rsid w:val="00A562F7"/>
    <w:rsid w:val="00A564AC"/>
    <w:rsid w:val="00A56ADA"/>
    <w:rsid w:val="00A5735F"/>
    <w:rsid w:val="00A57718"/>
    <w:rsid w:val="00A57B90"/>
    <w:rsid w:val="00A60037"/>
    <w:rsid w:val="00A60B6D"/>
    <w:rsid w:val="00A61766"/>
    <w:rsid w:val="00A618B5"/>
    <w:rsid w:val="00A61AC4"/>
    <w:rsid w:val="00A61E9C"/>
    <w:rsid w:val="00A62584"/>
    <w:rsid w:val="00A6285F"/>
    <w:rsid w:val="00A62A29"/>
    <w:rsid w:val="00A62C26"/>
    <w:rsid w:val="00A62F7A"/>
    <w:rsid w:val="00A63750"/>
    <w:rsid w:val="00A6478B"/>
    <w:rsid w:val="00A647D5"/>
    <w:rsid w:val="00A64AC0"/>
    <w:rsid w:val="00A64CBD"/>
    <w:rsid w:val="00A65175"/>
    <w:rsid w:val="00A65B08"/>
    <w:rsid w:val="00A65C3E"/>
    <w:rsid w:val="00A65D15"/>
    <w:rsid w:val="00A65E49"/>
    <w:rsid w:val="00A663A2"/>
    <w:rsid w:val="00A66787"/>
    <w:rsid w:val="00A66C5A"/>
    <w:rsid w:val="00A66DF0"/>
    <w:rsid w:val="00A671D9"/>
    <w:rsid w:val="00A67A74"/>
    <w:rsid w:val="00A67BFE"/>
    <w:rsid w:val="00A67DF0"/>
    <w:rsid w:val="00A706C6"/>
    <w:rsid w:val="00A70BCE"/>
    <w:rsid w:val="00A7190B"/>
    <w:rsid w:val="00A71A3B"/>
    <w:rsid w:val="00A72F4A"/>
    <w:rsid w:val="00A73371"/>
    <w:rsid w:val="00A73A80"/>
    <w:rsid w:val="00A73B51"/>
    <w:rsid w:val="00A73C9F"/>
    <w:rsid w:val="00A743C6"/>
    <w:rsid w:val="00A745CA"/>
    <w:rsid w:val="00A74642"/>
    <w:rsid w:val="00A7466B"/>
    <w:rsid w:val="00A74AF8"/>
    <w:rsid w:val="00A754AE"/>
    <w:rsid w:val="00A755D1"/>
    <w:rsid w:val="00A75763"/>
    <w:rsid w:val="00A75F2D"/>
    <w:rsid w:val="00A76B57"/>
    <w:rsid w:val="00A76E1B"/>
    <w:rsid w:val="00A77336"/>
    <w:rsid w:val="00A774F4"/>
    <w:rsid w:val="00A77622"/>
    <w:rsid w:val="00A7783A"/>
    <w:rsid w:val="00A778CB"/>
    <w:rsid w:val="00A77D9C"/>
    <w:rsid w:val="00A77F34"/>
    <w:rsid w:val="00A8041E"/>
    <w:rsid w:val="00A80AFF"/>
    <w:rsid w:val="00A80CE3"/>
    <w:rsid w:val="00A80D15"/>
    <w:rsid w:val="00A80D2A"/>
    <w:rsid w:val="00A81614"/>
    <w:rsid w:val="00A819FD"/>
    <w:rsid w:val="00A82D5B"/>
    <w:rsid w:val="00A833EA"/>
    <w:rsid w:val="00A834B8"/>
    <w:rsid w:val="00A838BE"/>
    <w:rsid w:val="00A83A35"/>
    <w:rsid w:val="00A83A82"/>
    <w:rsid w:val="00A83CB9"/>
    <w:rsid w:val="00A8401D"/>
    <w:rsid w:val="00A84A2F"/>
    <w:rsid w:val="00A84BB5"/>
    <w:rsid w:val="00A84D2B"/>
    <w:rsid w:val="00A84EEA"/>
    <w:rsid w:val="00A84EF4"/>
    <w:rsid w:val="00A84FCD"/>
    <w:rsid w:val="00A85848"/>
    <w:rsid w:val="00A86A63"/>
    <w:rsid w:val="00A874B8"/>
    <w:rsid w:val="00A8776F"/>
    <w:rsid w:val="00A87B3D"/>
    <w:rsid w:val="00A87CA7"/>
    <w:rsid w:val="00A87CDE"/>
    <w:rsid w:val="00A87CE7"/>
    <w:rsid w:val="00A900E9"/>
    <w:rsid w:val="00A90B3D"/>
    <w:rsid w:val="00A90B96"/>
    <w:rsid w:val="00A91249"/>
    <w:rsid w:val="00A91877"/>
    <w:rsid w:val="00A92B87"/>
    <w:rsid w:val="00A92F0E"/>
    <w:rsid w:val="00A92F19"/>
    <w:rsid w:val="00A930B7"/>
    <w:rsid w:val="00A93338"/>
    <w:rsid w:val="00A93411"/>
    <w:rsid w:val="00A9374A"/>
    <w:rsid w:val="00A93977"/>
    <w:rsid w:val="00A93C2F"/>
    <w:rsid w:val="00A941F0"/>
    <w:rsid w:val="00A946E0"/>
    <w:rsid w:val="00A94B4C"/>
    <w:rsid w:val="00A94C63"/>
    <w:rsid w:val="00A94F23"/>
    <w:rsid w:val="00A95196"/>
    <w:rsid w:val="00A95323"/>
    <w:rsid w:val="00A956C0"/>
    <w:rsid w:val="00A959AA"/>
    <w:rsid w:val="00A95B87"/>
    <w:rsid w:val="00A967E8"/>
    <w:rsid w:val="00A969D6"/>
    <w:rsid w:val="00A96BB1"/>
    <w:rsid w:val="00A975BA"/>
    <w:rsid w:val="00A97896"/>
    <w:rsid w:val="00AA0334"/>
    <w:rsid w:val="00AA044B"/>
    <w:rsid w:val="00AA0825"/>
    <w:rsid w:val="00AA0DF1"/>
    <w:rsid w:val="00AA0E44"/>
    <w:rsid w:val="00AA0FDD"/>
    <w:rsid w:val="00AA122A"/>
    <w:rsid w:val="00AA1790"/>
    <w:rsid w:val="00AA193E"/>
    <w:rsid w:val="00AA2A7E"/>
    <w:rsid w:val="00AA2FC0"/>
    <w:rsid w:val="00AA333B"/>
    <w:rsid w:val="00AA3949"/>
    <w:rsid w:val="00AA3F56"/>
    <w:rsid w:val="00AA40A2"/>
    <w:rsid w:val="00AA41BE"/>
    <w:rsid w:val="00AA41D0"/>
    <w:rsid w:val="00AA505D"/>
    <w:rsid w:val="00AA511C"/>
    <w:rsid w:val="00AA5285"/>
    <w:rsid w:val="00AA52A0"/>
    <w:rsid w:val="00AA58CB"/>
    <w:rsid w:val="00AA6F2F"/>
    <w:rsid w:val="00AA7597"/>
    <w:rsid w:val="00AA7B5E"/>
    <w:rsid w:val="00AB03E5"/>
    <w:rsid w:val="00AB0B12"/>
    <w:rsid w:val="00AB1195"/>
    <w:rsid w:val="00AB1AA6"/>
    <w:rsid w:val="00AB1E9C"/>
    <w:rsid w:val="00AB2402"/>
    <w:rsid w:val="00AB2683"/>
    <w:rsid w:val="00AB2A96"/>
    <w:rsid w:val="00AB2AD7"/>
    <w:rsid w:val="00AB2C76"/>
    <w:rsid w:val="00AB2ED6"/>
    <w:rsid w:val="00AB3F6B"/>
    <w:rsid w:val="00AB57F6"/>
    <w:rsid w:val="00AB584D"/>
    <w:rsid w:val="00AB5DE5"/>
    <w:rsid w:val="00AB5EAD"/>
    <w:rsid w:val="00AB687C"/>
    <w:rsid w:val="00AB6D0E"/>
    <w:rsid w:val="00AB6F0D"/>
    <w:rsid w:val="00AB7087"/>
    <w:rsid w:val="00AB7097"/>
    <w:rsid w:val="00AB712D"/>
    <w:rsid w:val="00AB71A1"/>
    <w:rsid w:val="00AB74BD"/>
    <w:rsid w:val="00AB7C3D"/>
    <w:rsid w:val="00AB7D9C"/>
    <w:rsid w:val="00AC00F9"/>
    <w:rsid w:val="00AC037E"/>
    <w:rsid w:val="00AC17D4"/>
    <w:rsid w:val="00AC1E17"/>
    <w:rsid w:val="00AC1F74"/>
    <w:rsid w:val="00AC1FA2"/>
    <w:rsid w:val="00AC2561"/>
    <w:rsid w:val="00AC2725"/>
    <w:rsid w:val="00AC27F8"/>
    <w:rsid w:val="00AC2845"/>
    <w:rsid w:val="00AC3785"/>
    <w:rsid w:val="00AC47F8"/>
    <w:rsid w:val="00AC4978"/>
    <w:rsid w:val="00AC4BA3"/>
    <w:rsid w:val="00AC5450"/>
    <w:rsid w:val="00AC54E3"/>
    <w:rsid w:val="00AC5738"/>
    <w:rsid w:val="00AC5973"/>
    <w:rsid w:val="00AC5A22"/>
    <w:rsid w:val="00AC650A"/>
    <w:rsid w:val="00AC7183"/>
    <w:rsid w:val="00AC759A"/>
    <w:rsid w:val="00AC7941"/>
    <w:rsid w:val="00AD0B06"/>
    <w:rsid w:val="00AD0C60"/>
    <w:rsid w:val="00AD0C8D"/>
    <w:rsid w:val="00AD10DC"/>
    <w:rsid w:val="00AD1E3D"/>
    <w:rsid w:val="00AD244E"/>
    <w:rsid w:val="00AD257D"/>
    <w:rsid w:val="00AD3465"/>
    <w:rsid w:val="00AD3B1E"/>
    <w:rsid w:val="00AD3FEF"/>
    <w:rsid w:val="00AD4287"/>
    <w:rsid w:val="00AD4576"/>
    <w:rsid w:val="00AD4609"/>
    <w:rsid w:val="00AD4ABA"/>
    <w:rsid w:val="00AD4C3E"/>
    <w:rsid w:val="00AD525E"/>
    <w:rsid w:val="00AD572B"/>
    <w:rsid w:val="00AD6005"/>
    <w:rsid w:val="00AD6219"/>
    <w:rsid w:val="00AD676D"/>
    <w:rsid w:val="00AD6C2A"/>
    <w:rsid w:val="00AD6C70"/>
    <w:rsid w:val="00AD6D88"/>
    <w:rsid w:val="00AD6FF5"/>
    <w:rsid w:val="00AD7075"/>
    <w:rsid w:val="00AD7490"/>
    <w:rsid w:val="00AD74B9"/>
    <w:rsid w:val="00AD7555"/>
    <w:rsid w:val="00AD79F8"/>
    <w:rsid w:val="00AD7F6C"/>
    <w:rsid w:val="00AE084F"/>
    <w:rsid w:val="00AE0A3B"/>
    <w:rsid w:val="00AE0E18"/>
    <w:rsid w:val="00AE127A"/>
    <w:rsid w:val="00AE1B04"/>
    <w:rsid w:val="00AE207E"/>
    <w:rsid w:val="00AE26D3"/>
    <w:rsid w:val="00AE27AD"/>
    <w:rsid w:val="00AE3420"/>
    <w:rsid w:val="00AE3D1C"/>
    <w:rsid w:val="00AE4305"/>
    <w:rsid w:val="00AE450B"/>
    <w:rsid w:val="00AE4640"/>
    <w:rsid w:val="00AE4C8D"/>
    <w:rsid w:val="00AE503D"/>
    <w:rsid w:val="00AE5A70"/>
    <w:rsid w:val="00AE5F9C"/>
    <w:rsid w:val="00AE65B2"/>
    <w:rsid w:val="00AE68D1"/>
    <w:rsid w:val="00AE7947"/>
    <w:rsid w:val="00AF0102"/>
    <w:rsid w:val="00AF0416"/>
    <w:rsid w:val="00AF0FEF"/>
    <w:rsid w:val="00AF1CE6"/>
    <w:rsid w:val="00AF24BA"/>
    <w:rsid w:val="00AF2F8A"/>
    <w:rsid w:val="00AF2FEA"/>
    <w:rsid w:val="00AF34E0"/>
    <w:rsid w:val="00AF35E0"/>
    <w:rsid w:val="00AF4D65"/>
    <w:rsid w:val="00AF4EA7"/>
    <w:rsid w:val="00AF5326"/>
    <w:rsid w:val="00AF599B"/>
    <w:rsid w:val="00AF63BE"/>
    <w:rsid w:val="00AF6883"/>
    <w:rsid w:val="00AF6D3A"/>
    <w:rsid w:val="00AF6DFB"/>
    <w:rsid w:val="00B00009"/>
    <w:rsid w:val="00B003F5"/>
    <w:rsid w:val="00B008EB"/>
    <w:rsid w:val="00B00D33"/>
    <w:rsid w:val="00B00FF2"/>
    <w:rsid w:val="00B0235B"/>
    <w:rsid w:val="00B026DB"/>
    <w:rsid w:val="00B02832"/>
    <w:rsid w:val="00B02913"/>
    <w:rsid w:val="00B02925"/>
    <w:rsid w:val="00B02A17"/>
    <w:rsid w:val="00B03B7C"/>
    <w:rsid w:val="00B04141"/>
    <w:rsid w:val="00B04168"/>
    <w:rsid w:val="00B050C1"/>
    <w:rsid w:val="00B05113"/>
    <w:rsid w:val="00B057AD"/>
    <w:rsid w:val="00B05AFC"/>
    <w:rsid w:val="00B0635C"/>
    <w:rsid w:val="00B06824"/>
    <w:rsid w:val="00B07207"/>
    <w:rsid w:val="00B07628"/>
    <w:rsid w:val="00B07B1C"/>
    <w:rsid w:val="00B07CDE"/>
    <w:rsid w:val="00B07E7D"/>
    <w:rsid w:val="00B07FB0"/>
    <w:rsid w:val="00B11114"/>
    <w:rsid w:val="00B11A39"/>
    <w:rsid w:val="00B11E24"/>
    <w:rsid w:val="00B11FD2"/>
    <w:rsid w:val="00B122FC"/>
    <w:rsid w:val="00B12B6A"/>
    <w:rsid w:val="00B12D14"/>
    <w:rsid w:val="00B12DF6"/>
    <w:rsid w:val="00B13047"/>
    <w:rsid w:val="00B13161"/>
    <w:rsid w:val="00B134DB"/>
    <w:rsid w:val="00B136CF"/>
    <w:rsid w:val="00B13992"/>
    <w:rsid w:val="00B1401F"/>
    <w:rsid w:val="00B1405D"/>
    <w:rsid w:val="00B142B8"/>
    <w:rsid w:val="00B143F6"/>
    <w:rsid w:val="00B14FB3"/>
    <w:rsid w:val="00B150DB"/>
    <w:rsid w:val="00B15126"/>
    <w:rsid w:val="00B15213"/>
    <w:rsid w:val="00B153E5"/>
    <w:rsid w:val="00B156B9"/>
    <w:rsid w:val="00B15CAB"/>
    <w:rsid w:val="00B15DB9"/>
    <w:rsid w:val="00B16658"/>
    <w:rsid w:val="00B1686B"/>
    <w:rsid w:val="00B16982"/>
    <w:rsid w:val="00B16BCA"/>
    <w:rsid w:val="00B16CAB"/>
    <w:rsid w:val="00B16E88"/>
    <w:rsid w:val="00B16ECF"/>
    <w:rsid w:val="00B16FBD"/>
    <w:rsid w:val="00B16FC3"/>
    <w:rsid w:val="00B17A94"/>
    <w:rsid w:val="00B17F57"/>
    <w:rsid w:val="00B20262"/>
    <w:rsid w:val="00B203E2"/>
    <w:rsid w:val="00B20831"/>
    <w:rsid w:val="00B2111C"/>
    <w:rsid w:val="00B21280"/>
    <w:rsid w:val="00B21A33"/>
    <w:rsid w:val="00B21ACE"/>
    <w:rsid w:val="00B22620"/>
    <w:rsid w:val="00B22802"/>
    <w:rsid w:val="00B22A06"/>
    <w:rsid w:val="00B23DFF"/>
    <w:rsid w:val="00B23E7D"/>
    <w:rsid w:val="00B24702"/>
    <w:rsid w:val="00B24978"/>
    <w:rsid w:val="00B24D37"/>
    <w:rsid w:val="00B24D78"/>
    <w:rsid w:val="00B2587E"/>
    <w:rsid w:val="00B25F9B"/>
    <w:rsid w:val="00B2654E"/>
    <w:rsid w:val="00B26D7B"/>
    <w:rsid w:val="00B3005C"/>
    <w:rsid w:val="00B30A55"/>
    <w:rsid w:val="00B319D2"/>
    <w:rsid w:val="00B32309"/>
    <w:rsid w:val="00B32604"/>
    <w:rsid w:val="00B32AEC"/>
    <w:rsid w:val="00B335D5"/>
    <w:rsid w:val="00B33DD5"/>
    <w:rsid w:val="00B33FDF"/>
    <w:rsid w:val="00B3478F"/>
    <w:rsid w:val="00B34954"/>
    <w:rsid w:val="00B34E00"/>
    <w:rsid w:val="00B35FBE"/>
    <w:rsid w:val="00B36250"/>
    <w:rsid w:val="00B36896"/>
    <w:rsid w:val="00B372CA"/>
    <w:rsid w:val="00B3730A"/>
    <w:rsid w:val="00B377EC"/>
    <w:rsid w:val="00B37D3D"/>
    <w:rsid w:val="00B40356"/>
    <w:rsid w:val="00B406EF"/>
    <w:rsid w:val="00B40B40"/>
    <w:rsid w:val="00B4107A"/>
    <w:rsid w:val="00B41624"/>
    <w:rsid w:val="00B41DCC"/>
    <w:rsid w:val="00B4292E"/>
    <w:rsid w:val="00B42F09"/>
    <w:rsid w:val="00B43296"/>
    <w:rsid w:val="00B43C8A"/>
    <w:rsid w:val="00B45419"/>
    <w:rsid w:val="00B460D2"/>
    <w:rsid w:val="00B46920"/>
    <w:rsid w:val="00B46D14"/>
    <w:rsid w:val="00B46EB0"/>
    <w:rsid w:val="00B47DC0"/>
    <w:rsid w:val="00B50972"/>
    <w:rsid w:val="00B51141"/>
    <w:rsid w:val="00B51150"/>
    <w:rsid w:val="00B51536"/>
    <w:rsid w:val="00B51632"/>
    <w:rsid w:val="00B51D03"/>
    <w:rsid w:val="00B51DA8"/>
    <w:rsid w:val="00B521D0"/>
    <w:rsid w:val="00B523FE"/>
    <w:rsid w:val="00B530D2"/>
    <w:rsid w:val="00B543C8"/>
    <w:rsid w:val="00B54CBD"/>
    <w:rsid w:val="00B5505C"/>
    <w:rsid w:val="00B560F0"/>
    <w:rsid w:val="00B562F3"/>
    <w:rsid w:val="00B570C1"/>
    <w:rsid w:val="00B57A5B"/>
    <w:rsid w:val="00B57C3C"/>
    <w:rsid w:val="00B601DC"/>
    <w:rsid w:val="00B60378"/>
    <w:rsid w:val="00B60417"/>
    <w:rsid w:val="00B60775"/>
    <w:rsid w:val="00B61483"/>
    <w:rsid w:val="00B62043"/>
    <w:rsid w:val="00B6281E"/>
    <w:rsid w:val="00B62F3F"/>
    <w:rsid w:val="00B639D7"/>
    <w:rsid w:val="00B63B43"/>
    <w:rsid w:val="00B63E0A"/>
    <w:rsid w:val="00B63FB0"/>
    <w:rsid w:val="00B6439D"/>
    <w:rsid w:val="00B6451C"/>
    <w:rsid w:val="00B6478A"/>
    <w:rsid w:val="00B647BC"/>
    <w:rsid w:val="00B6500B"/>
    <w:rsid w:val="00B6572E"/>
    <w:rsid w:val="00B6631A"/>
    <w:rsid w:val="00B66A83"/>
    <w:rsid w:val="00B66BCB"/>
    <w:rsid w:val="00B67278"/>
    <w:rsid w:val="00B6750D"/>
    <w:rsid w:val="00B67686"/>
    <w:rsid w:val="00B6769F"/>
    <w:rsid w:val="00B70180"/>
    <w:rsid w:val="00B70355"/>
    <w:rsid w:val="00B70591"/>
    <w:rsid w:val="00B714C6"/>
    <w:rsid w:val="00B715D1"/>
    <w:rsid w:val="00B71E56"/>
    <w:rsid w:val="00B720F4"/>
    <w:rsid w:val="00B72329"/>
    <w:rsid w:val="00B72F9F"/>
    <w:rsid w:val="00B7312B"/>
    <w:rsid w:val="00B73268"/>
    <w:rsid w:val="00B735C3"/>
    <w:rsid w:val="00B7368F"/>
    <w:rsid w:val="00B73958"/>
    <w:rsid w:val="00B73A3D"/>
    <w:rsid w:val="00B73BDF"/>
    <w:rsid w:val="00B74076"/>
    <w:rsid w:val="00B745DC"/>
    <w:rsid w:val="00B746AC"/>
    <w:rsid w:val="00B74A50"/>
    <w:rsid w:val="00B750F7"/>
    <w:rsid w:val="00B75506"/>
    <w:rsid w:val="00B7591F"/>
    <w:rsid w:val="00B75D80"/>
    <w:rsid w:val="00B75DAA"/>
    <w:rsid w:val="00B75DAE"/>
    <w:rsid w:val="00B75F02"/>
    <w:rsid w:val="00B7610A"/>
    <w:rsid w:val="00B76149"/>
    <w:rsid w:val="00B7662E"/>
    <w:rsid w:val="00B76A8A"/>
    <w:rsid w:val="00B77A35"/>
    <w:rsid w:val="00B8031A"/>
    <w:rsid w:val="00B80320"/>
    <w:rsid w:val="00B816D4"/>
    <w:rsid w:val="00B823A9"/>
    <w:rsid w:val="00B82AF8"/>
    <w:rsid w:val="00B8339F"/>
    <w:rsid w:val="00B83A57"/>
    <w:rsid w:val="00B83E18"/>
    <w:rsid w:val="00B8415F"/>
    <w:rsid w:val="00B841D4"/>
    <w:rsid w:val="00B847DD"/>
    <w:rsid w:val="00B84B93"/>
    <w:rsid w:val="00B84C68"/>
    <w:rsid w:val="00B84DF7"/>
    <w:rsid w:val="00B85445"/>
    <w:rsid w:val="00B85F8B"/>
    <w:rsid w:val="00B86EDD"/>
    <w:rsid w:val="00B90AF5"/>
    <w:rsid w:val="00B90C68"/>
    <w:rsid w:val="00B90CF2"/>
    <w:rsid w:val="00B90FD7"/>
    <w:rsid w:val="00B91190"/>
    <w:rsid w:val="00B91383"/>
    <w:rsid w:val="00B91565"/>
    <w:rsid w:val="00B917AB"/>
    <w:rsid w:val="00B920F0"/>
    <w:rsid w:val="00B93105"/>
    <w:rsid w:val="00B93109"/>
    <w:rsid w:val="00B93141"/>
    <w:rsid w:val="00B936CC"/>
    <w:rsid w:val="00B93B94"/>
    <w:rsid w:val="00B94420"/>
    <w:rsid w:val="00B9466F"/>
    <w:rsid w:val="00B94B71"/>
    <w:rsid w:val="00B94D39"/>
    <w:rsid w:val="00B95501"/>
    <w:rsid w:val="00B95DB4"/>
    <w:rsid w:val="00B95DF0"/>
    <w:rsid w:val="00B9667E"/>
    <w:rsid w:val="00B96D8B"/>
    <w:rsid w:val="00B96DB5"/>
    <w:rsid w:val="00B9713B"/>
    <w:rsid w:val="00B9750C"/>
    <w:rsid w:val="00B97AEE"/>
    <w:rsid w:val="00B97FE1"/>
    <w:rsid w:val="00BA00F1"/>
    <w:rsid w:val="00BA0878"/>
    <w:rsid w:val="00BA1773"/>
    <w:rsid w:val="00BA18C3"/>
    <w:rsid w:val="00BA2774"/>
    <w:rsid w:val="00BA3075"/>
    <w:rsid w:val="00BA3531"/>
    <w:rsid w:val="00BA3AB2"/>
    <w:rsid w:val="00BA43C5"/>
    <w:rsid w:val="00BA4513"/>
    <w:rsid w:val="00BA4A8A"/>
    <w:rsid w:val="00BA511B"/>
    <w:rsid w:val="00BA5235"/>
    <w:rsid w:val="00BA68AC"/>
    <w:rsid w:val="00BA69EC"/>
    <w:rsid w:val="00BA6A6E"/>
    <w:rsid w:val="00BA6D5D"/>
    <w:rsid w:val="00BA6FCF"/>
    <w:rsid w:val="00BA7A3E"/>
    <w:rsid w:val="00BA7C93"/>
    <w:rsid w:val="00BB0BF8"/>
    <w:rsid w:val="00BB10EF"/>
    <w:rsid w:val="00BB1723"/>
    <w:rsid w:val="00BB1BC1"/>
    <w:rsid w:val="00BB2324"/>
    <w:rsid w:val="00BB2F3A"/>
    <w:rsid w:val="00BB324E"/>
    <w:rsid w:val="00BB37D4"/>
    <w:rsid w:val="00BB394B"/>
    <w:rsid w:val="00BB3994"/>
    <w:rsid w:val="00BB3E3E"/>
    <w:rsid w:val="00BB407F"/>
    <w:rsid w:val="00BB419F"/>
    <w:rsid w:val="00BB509A"/>
    <w:rsid w:val="00BB64A7"/>
    <w:rsid w:val="00BB6B7B"/>
    <w:rsid w:val="00BB726D"/>
    <w:rsid w:val="00BB7776"/>
    <w:rsid w:val="00BC054E"/>
    <w:rsid w:val="00BC0ED2"/>
    <w:rsid w:val="00BC1A40"/>
    <w:rsid w:val="00BC1E27"/>
    <w:rsid w:val="00BC1EF4"/>
    <w:rsid w:val="00BC2D19"/>
    <w:rsid w:val="00BC3461"/>
    <w:rsid w:val="00BC3905"/>
    <w:rsid w:val="00BC426B"/>
    <w:rsid w:val="00BC44B8"/>
    <w:rsid w:val="00BC4D42"/>
    <w:rsid w:val="00BC540D"/>
    <w:rsid w:val="00BC5742"/>
    <w:rsid w:val="00BC5930"/>
    <w:rsid w:val="00BC6123"/>
    <w:rsid w:val="00BC6261"/>
    <w:rsid w:val="00BC669D"/>
    <w:rsid w:val="00BC6A6F"/>
    <w:rsid w:val="00BC6C55"/>
    <w:rsid w:val="00BC6E32"/>
    <w:rsid w:val="00BC717C"/>
    <w:rsid w:val="00BC7524"/>
    <w:rsid w:val="00BC7671"/>
    <w:rsid w:val="00BC7745"/>
    <w:rsid w:val="00BC774E"/>
    <w:rsid w:val="00BD0734"/>
    <w:rsid w:val="00BD0E48"/>
    <w:rsid w:val="00BD0FAF"/>
    <w:rsid w:val="00BD1051"/>
    <w:rsid w:val="00BD1CC6"/>
    <w:rsid w:val="00BD225D"/>
    <w:rsid w:val="00BD2598"/>
    <w:rsid w:val="00BD2E0D"/>
    <w:rsid w:val="00BD37B4"/>
    <w:rsid w:val="00BD3972"/>
    <w:rsid w:val="00BD422A"/>
    <w:rsid w:val="00BD4466"/>
    <w:rsid w:val="00BD516B"/>
    <w:rsid w:val="00BD5575"/>
    <w:rsid w:val="00BD5C8C"/>
    <w:rsid w:val="00BD5DF2"/>
    <w:rsid w:val="00BD5F99"/>
    <w:rsid w:val="00BD62EC"/>
    <w:rsid w:val="00BD686A"/>
    <w:rsid w:val="00BD6FDA"/>
    <w:rsid w:val="00BD72AB"/>
    <w:rsid w:val="00BD794F"/>
    <w:rsid w:val="00BD7ADD"/>
    <w:rsid w:val="00BD7FDA"/>
    <w:rsid w:val="00BE07C3"/>
    <w:rsid w:val="00BE0A8A"/>
    <w:rsid w:val="00BE1466"/>
    <w:rsid w:val="00BE1636"/>
    <w:rsid w:val="00BE1AA8"/>
    <w:rsid w:val="00BE1BBB"/>
    <w:rsid w:val="00BE1E2B"/>
    <w:rsid w:val="00BE20BF"/>
    <w:rsid w:val="00BE286C"/>
    <w:rsid w:val="00BE2979"/>
    <w:rsid w:val="00BE2B02"/>
    <w:rsid w:val="00BE2FBA"/>
    <w:rsid w:val="00BE30DE"/>
    <w:rsid w:val="00BE3318"/>
    <w:rsid w:val="00BE345D"/>
    <w:rsid w:val="00BE3904"/>
    <w:rsid w:val="00BE3928"/>
    <w:rsid w:val="00BE3CD8"/>
    <w:rsid w:val="00BE4013"/>
    <w:rsid w:val="00BE4915"/>
    <w:rsid w:val="00BE49D5"/>
    <w:rsid w:val="00BE4C06"/>
    <w:rsid w:val="00BE4DC4"/>
    <w:rsid w:val="00BE533A"/>
    <w:rsid w:val="00BE53AA"/>
    <w:rsid w:val="00BE6475"/>
    <w:rsid w:val="00BE6811"/>
    <w:rsid w:val="00BE6940"/>
    <w:rsid w:val="00BE6B3F"/>
    <w:rsid w:val="00BE722A"/>
    <w:rsid w:val="00BE72F2"/>
    <w:rsid w:val="00BE7551"/>
    <w:rsid w:val="00BE7923"/>
    <w:rsid w:val="00BE7A79"/>
    <w:rsid w:val="00BF0DC1"/>
    <w:rsid w:val="00BF1D33"/>
    <w:rsid w:val="00BF2418"/>
    <w:rsid w:val="00BF2B33"/>
    <w:rsid w:val="00BF2D9E"/>
    <w:rsid w:val="00BF2DD5"/>
    <w:rsid w:val="00BF318F"/>
    <w:rsid w:val="00BF31B0"/>
    <w:rsid w:val="00BF3DBA"/>
    <w:rsid w:val="00BF3F6D"/>
    <w:rsid w:val="00BF420E"/>
    <w:rsid w:val="00BF4828"/>
    <w:rsid w:val="00BF487A"/>
    <w:rsid w:val="00BF49EE"/>
    <w:rsid w:val="00BF5520"/>
    <w:rsid w:val="00BF5956"/>
    <w:rsid w:val="00BF5D88"/>
    <w:rsid w:val="00BF606E"/>
    <w:rsid w:val="00BF622A"/>
    <w:rsid w:val="00BF66C6"/>
    <w:rsid w:val="00BF701A"/>
    <w:rsid w:val="00BF730D"/>
    <w:rsid w:val="00BF7B4A"/>
    <w:rsid w:val="00C00029"/>
    <w:rsid w:val="00C004C8"/>
    <w:rsid w:val="00C00FFF"/>
    <w:rsid w:val="00C01603"/>
    <w:rsid w:val="00C01E91"/>
    <w:rsid w:val="00C02919"/>
    <w:rsid w:val="00C02B97"/>
    <w:rsid w:val="00C02BEF"/>
    <w:rsid w:val="00C02FA9"/>
    <w:rsid w:val="00C03151"/>
    <w:rsid w:val="00C031CE"/>
    <w:rsid w:val="00C03357"/>
    <w:rsid w:val="00C03465"/>
    <w:rsid w:val="00C036C1"/>
    <w:rsid w:val="00C036D8"/>
    <w:rsid w:val="00C03988"/>
    <w:rsid w:val="00C0398D"/>
    <w:rsid w:val="00C03D0B"/>
    <w:rsid w:val="00C03EEF"/>
    <w:rsid w:val="00C04453"/>
    <w:rsid w:val="00C046D8"/>
    <w:rsid w:val="00C05084"/>
    <w:rsid w:val="00C0516B"/>
    <w:rsid w:val="00C0537C"/>
    <w:rsid w:val="00C05891"/>
    <w:rsid w:val="00C05D13"/>
    <w:rsid w:val="00C0635C"/>
    <w:rsid w:val="00C066CC"/>
    <w:rsid w:val="00C0671B"/>
    <w:rsid w:val="00C072A8"/>
    <w:rsid w:val="00C10034"/>
    <w:rsid w:val="00C1030F"/>
    <w:rsid w:val="00C11188"/>
    <w:rsid w:val="00C11C9F"/>
    <w:rsid w:val="00C11DBF"/>
    <w:rsid w:val="00C1323A"/>
    <w:rsid w:val="00C13F09"/>
    <w:rsid w:val="00C13F48"/>
    <w:rsid w:val="00C14427"/>
    <w:rsid w:val="00C1461B"/>
    <w:rsid w:val="00C14A19"/>
    <w:rsid w:val="00C14B2D"/>
    <w:rsid w:val="00C15139"/>
    <w:rsid w:val="00C169CC"/>
    <w:rsid w:val="00C17AA7"/>
    <w:rsid w:val="00C17D87"/>
    <w:rsid w:val="00C202B8"/>
    <w:rsid w:val="00C2092F"/>
    <w:rsid w:val="00C20945"/>
    <w:rsid w:val="00C20E9D"/>
    <w:rsid w:val="00C212A0"/>
    <w:rsid w:val="00C2165F"/>
    <w:rsid w:val="00C21E0C"/>
    <w:rsid w:val="00C21F03"/>
    <w:rsid w:val="00C21F0B"/>
    <w:rsid w:val="00C22013"/>
    <w:rsid w:val="00C22343"/>
    <w:rsid w:val="00C22448"/>
    <w:rsid w:val="00C228B9"/>
    <w:rsid w:val="00C22C23"/>
    <w:rsid w:val="00C23259"/>
    <w:rsid w:val="00C233FD"/>
    <w:rsid w:val="00C2340D"/>
    <w:rsid w:val="00C2350A"/>
    <w:rsid w:val="00C236B6"/>
    <w:rsid w:val="00C237C9"/>
    <w:rsid w:val="00C23837"/>
    <w:rsid w:val="00C23CB9"/>
    <w:rsid w:val="00C2506A"/>
    <w:rsid w:val="00C251A4"/>
    <w:rsid w:val="00C2570E"/>
    <w:rsid w:val="00C25824"/>
    <w:rsid w:val="00C25A1E"/>
    <w:rsid w:val="00C25ED6"/>
    <w:rsid w:val="00C26144"/>
    <w:rsid w:val="00C261E1"/>
    <w:rsid w:val="00C263CC"/>
    <w:rsid w:val="00C264B1"/>
    <w:rsid w:val="00C273FA"/>
    <w:rsid w:val="00C27BEC"/>
    <w:rsid w:val="00C27C39"/>
    <w:rsid w:val="00C27D15"/>
    <w:rsid w:val="00C30CD0"/>
    <w:rsid w:val="00C3142E"/>
    <w:rsid w:val="00C31641"/>
    <w:rsid w:val="00C325D0"/>
    <w:rsid w:val="00C3281F"/>
    <w:rsid w:val="00C32D2F"/>
    <w:rsid w:val="00C331C5"/>
    <w:rsid w:val="00C3338F"/>
    <w:rsid w:val="00C33E82"/>
    <w:rsid w:val="00C33F13"/>
    <w:rsid w:val="00C34137"/>
    <w:rsid w:val="00C345B3"/>
    <w:rsid w:val="00C348ED"/>
    <w:rsid w:val="00C34B13"/>
    <w:rsid w:val="00C35191"/>
    <w:rsid w:val="00C36166"/>
    <w:rsid w:val="00C36A82"/>
    <w:rsid w:val="00C37657"/>
    <w:rsid w:val="00C37B14"/>
    <w:rsid w:val="00C37C64"/>
    <w:rsid w:val="00C401F9"/>
    <w:rsid w:val="00C4030D"/>
    <w:rsid w:val="00C40A1F"/>
    <w:rsid w:val="00C40E51"/>
    <w:rsid w:val="00C40FFF"/>
    <w:rsid w:val="00C41245"/>
    <w:rsid w:val="00C41B6C"/>
    <w:rsid w:val="00C43BB7"/>
    <w:rsid w:val="00C43CBD"/>
    <w:rsid w:val="00C43F27"/>
    <w:rsid w:val="00C4450A"/>
    <w:rsid w:val="00C44CDD"/>
    <w:rsid w:val="00C453AD"/>
    <w:rsid w:val="00C45561"/>
    <w:rsid w:val="00C45BB8"/>
    <w:rsid w:val="00C46D81"/>
    <w:rsid w:val="00C47086"/>
    <w:rsid w:val="00C47103"/>
    <w:rsid w:val="00C4712E"/>
    <w:rsid w:val="00C47FFB"/>
    <w:rsid w:val="00C501D7"/>
    <w:rsid w:val="00C5038D"/>
    <w:rsid w:val="00C505FA"/>
    <w:rsid w:val="00C507A2"/>
    <w:rsid w:val="00C50884"/>
    <w:rsid w:val="00C50CEF"/>
    <w:rsid w:val="00C50E23"/>
    <w:rsid w:val="00C5125F"/>
    <w:rsid w:val="00C512BB"/>
    <w:rsid w:val="00C5133E"/>
    <w:rsid w:val="00C514B0"/>
    <w:rsid w:val="00C51DD0"/>
    <w:rsid w:val="00C52609"/>
    <w:rsid w:val="00C52924"/>
    <w:rsid w:val="00C52A93"/>
    <w:rsid w:val="00C52B72"/>
    <w:rsid w:val="00C52C65"/>
    <w:rsid w:val="00C52D90"/>
    <w:rsid w:val="00C539B5"/>
    <w:rsid w:val="00C54377"/>
    <w:rsid w:val="00C54602"/>
    <w:rsid w:val="00C549EE"/>
    <w:rsid w:val="00C54D28"/>
    <w:rsid w:val="00C54E2C"/>
    <w:rsid w:val="00C551A3"/>
    <w:rsid w:val="00C55933"/>
    <w:rsid w:val="00C55F60"/>
    <w:rsid w:val="00C56320"/>
    <w:rsid w:val="00C5662D"/>
    <w:rsid w:val="00C56A7A"/>
    <w:rsid w:val="00C56D0C"/>
    <w:rsid w:val="00C56E93"/>
    <w:rsid w:val="00C57644"/>
    <w:rsid w:val="00C57870"/>
    <w:rsid w:val="00C578C0"/>
    <w:rsid w:val="00C57E57"/>
    <w:rsid w:val="00C607D7"/>
    <w:rsid w:val="00C6134E"/>
    <w:rsid w:val="00C61497"/>
    <w:rsid w:val="00C61682"/>
    <w:rsid w:val="00C6188E"/>
    <w:rsid w:val="00C61CED"/>
    <w:rsid w:val="00C6235C"/>
    <w:rsid w:val="00C6282A"/>
    <w:rsid w:val="00C628CD"/>
    <w:rsid w:val="00C62BC6"/>
    <w:rsid w:val="00C6311A"/>
    <w:rsid w:val="00C6383B"/>
    <w:rsid w:val="00C63AE5"/>
    <w:rsid w:val="00C63F79"/>
    <w:rsid w:val="00C6421D"/>
    <w:rsid w:val="00C6424E"/>
    <w:rsid w:val="00C64EA6"/>
    <w:rsid w:val="00C650B8"/>
    <w:rsid w:val="00C6537A"/>
    <w:rsid w:val="00C657FD"/>
    <w:rsid w:val="00C66239"/>
    <w:rsid w:val="00C66355"/>
    <w:rsid w:val="00C6669D"/>
    <w:rsid w:val="00C66780"/>
    <w:rsid w:val="00C675CE"/>
    <w:rsid w:val="00C70419"/>
    <w:rsid w:val="00C7143F"/>
    <w:rsid w:val="00C71CA4"/>
    <w:rsid w:val="00C71ED1"/>
    <w:rsid w:val="00C72232"/>
    <w:rsid w:val="00C7264D"/>
    <w:rsid w:val="00C72AFC"/>
    <w:rsid w:val="00C72BF2"/>
    <w:rsid w:val="00C73726"/>
    <w:rsid w:val="00C738A6"/>
    <w:rsid w:val="00C73967"/>
    <w:rsid w:val="00C73E7C"/>
    <w:rsid w:val="00C73F87"/>
    <w:rsid w:val="00C7438F"/>
    <w:rsid w:val="00C74471"/>
    <w:rsid w:val="00C75AB6"/>
    <w:rsid w:val="00C76C49"/>
    <w:rsid w:val="00C77140"/>
    <w:rsid w:val="00C77201"/>
    <w:rsid w:val="00C77513"/>
    <w:rsid w:val="00C77546"/>
    <w:rsid w:val="00C7797E"/>
    <w:rsid w:val="00C77B06"/>
    <w:rsid w:val="00C77BA8"/>
    <w:rsid w:val="00C8027D"/>
    <w:rsid w:val="00C8045E"/>
    <w:rsid w:val="00C8061B"/>
    <w:rsid w:val="00C80E1B"/>
    <w:rsid w:val="00C810C0"/>
    <w:rsid w:val="00C81AF2"/>
    <w:rsid w:val="00C82154"/>
    <w:rsid w:val="00C82264"/>
    <w:rsid w:val="00C8264C"/>
    <w:rsid w:val="00C82658"/>
    <w:rsid w:val="00C826FC"/>
    <w:rsid w:val="00C82733"/>
    <w:rsid w:val="00C82AF5"/>
    <w:rsid w:val="00C82B1C"/>
    <w:rsid w:val="00C83027"/>
    <w:rsid w:val="00C83034"/>
    <w:rsid w:val="00C8314E"/>
    <w:rsid w:val="00C83172"/>
    <w:rsid w:val="00C8328D"/>
    <w:rsid w:val="00C836CF"/>
    <w:rsid w:val="00C83855"/>
    <w:rsid w:val="00C83916"/>
    <w:rsid w:val="00C83F8A"/>
    <w:rsid w:val="00C8405E"/>
    <w:rsid w:val="00C84B03"/>
    <w:rsid w:val="00C852B4"/>
    <w:rsid w:val="00C85387"/>
    <w:rsid w:val="00C854A9"/>
    <w:rsid w:val="00C85698"/>
    <w:rsid w:val="00C8571F"/>
    <w:rsid w:val="00C858EE"/>
    <w:rsid w:val="00C85F48"/>
    <w:rsid w:val="00C86975"/>
    <w:rsid w:val="00C869AE"/>
    <w:rsid w:val="00C86B70"/>
    <w:rsid w:val="00C86DF8"/>
    <w:rsid w:val="00C86F1A"/>
    <w:rsid w:val="00C907ED"/>
    <w:rsid w:val="00C908CA"/>
    <w:rsid w:val="00C912F0"/>
    <w:rsid w:val="00C91450"/>
    <w:rsid w:val="00C91758"/>
    <w:rsid w:val="00C91B96"/>
    <w:rsid w:val="00C91DB1"/>
    <w:rsid w:val="00C92430"/>
    <w:rsid w:val="00C92761"/>
    <w:rsid w:val="00C94C6B"/>
    <w:rsid w:val="00C950F5"/>
    <w:rsid w:val="00C95296"/>
    <w:rsid w:val="00C95AC9"/>
    <w:rsid w:val="00C9602D"/>
    <w:rsid w:val="00C96699"/>
    <w:rsid w:val="00C97055"/>
    <w:rsid w:val="00C97377"/>
    <w:rsid w:val="00CA00B0"/>
    <w:rsid w:val="00CA08EC"/>
    <w:rsid w:val="00CA1125"/>
    <w:rsid w:val="00CA14BA"/>
    <w:rsid w:val="00CA200A"/>
    <w:rsid w:val="00CA264B"/>
    <w:rsid w:val="00CA2958"/>
    <w:rsid w:val="00CA3712"/>
    <w:rsid w:val="00CA37E0"/>
    <w:rsid w:val="00CA42A7"/>
    <w:rsid w:val="00CA5244"/>
    <w:rsid w:val="00CA5C87"/>
    <w:rsid w:val="00CA5F5C"/>
    <w:rsid w:val="00CA6119"/>
    <w:rsid w:val="00CA651D"/>
    <w:rsid w:val="00CA68E2"/>
    <w:rsid w:val="00CA6D3F"/>
    <w:rsid w:val="00CA6ED6"/>
    <w:rsid w:val="00CA768D"/>
    <w:rsid w:val="00CA77AF"/>
    <w:rsid w:val="00CA7F01"/>
    <w:rsid w:val="00CB0009"/>
    <w:rsid w:val="00CB0AEE"/>
    <w:rsid w:val="00CB0F39"/>
    <w:rsid w:val="00CB1174"/>
    <w:rsid w:val="00CB1576"/>
    <w:rsid w:val="00CB2499"/>
    <w:rsid w:val="00CB2731"/>
    <w:rsid w:val="00CB2A76"/>
    <w:rsid w:val="00CB2C6C"/>
    <w:rsid w:val="00CB2D06"/>
    <w:rsid w:val="00CB2DD0"/>
    <w:rsid w:val="00CB31DF"/>
    <w:rsid w:val="00CB323F"/>
    <w:rsid w:val="00CB32FB"/>
    <w:rsid w:val="00CB3321"/>
    <w:rsid w:val="00CB3749"/>
    <w:rsid w:val="00CB4BB1"/>
    <w:rsid w:val="00CB51B9"/>
    <w:rsid w:val="00CB5236"/>
    <w:rsid w:val="00CB60D1"/>
    <w:rsid w:val="00CB6219"/>
    <w:rsid w:val="00CB6259"/>
    <w:rsid w:val="00CB641E"/>
    <w:rsid w:val="00CB65B7"/>
    <w:rsid w:val="00CB6638"/>
    <w:rsid w:val="00CB6A3A"/>
    <w:rsid w:val="00CB73AD"/>
    <w:rsid w:val="00CB785E"/>
    <w:rsid w:val="00CB7936"/>
    <w:rsid w:val="00CB7FD6"/>
    <w:rsid w:val="00CC033E"/>
    <w:rsid w:val="00CC09D0"/>
    <w:rsid w:val="00CC12FA"/>
    <w:rsid w:val="00CC17E9"/>
    <w:rsid w:val="00CC1CE6"/>
    <w:rsid w:val="00CC24CA"/>
    <w:rsid w:val="00CC285D"/>
    <w:rsid w:val="00CC2931"/>
    <w:rsid w:val="00CC2B73"/>
    <w:rsid w:val="00CC2F4D"/>
    <w:rsid w:val="00CC3BE0"/>
    <w:rsid w:val="00CC41C5"/>
    <w:rsid w:val="00CC48CB"/>
    <w:rsid w:val="00CC48FF"/>
    <w:rsid w:val="00CC6101"/>
    <w:rsid w:val="00CC65EA"/>
    <w:rsid w:val="00CC6E43"/>
    <w:rsid w:val="00CC7334"/>
    <w:rsid w:val="00CD112D"/>
    <w:rsid w:val="00CD1C20"/>
    <w:rsid w:val="00CD1CCC"/>
    <w:rsid w:val="00CD2272"/>
    <w:rsid w:val="00CD2872"/>
    <w:rsid w:val="00CD3151"/>
    <w:rsid w:val="00CD34BD"/>
    <w:rsid w:val="00CD41E5"/>
    <w:rsid w:val="00CD45BE"/>
    <w:rsid w:val="00CD5AB2"/>
    <w:rsid w:val="00CD5AC7"/>
    <w:rsid w:val="00CD5B2D"/>
    <w:rsid w:val="00CD5DF1"/>
    <w:rsid w:val="00CD5E24"/>
    <w:rsid w:val="00CD6230"/>
    <w:rsid w:val="00CD77AF"/>
    <w:rsid w:val="00CD7A55"/>
    <w:rsid w:val="00CE03F2"/>
    <w:rsid w:val="00CE1560"/>
    <w:rsid w:val="00CE1724"/>
    <w:rsid w:val="00CE1925"/>
    <w:rsid w:val="00CE22D0"/>
    <w:rsid w:val="00CE2C4B"/>
    <w:rsid w:val="00CE2F96"/>
    <w:rsid w:val="00CE323A"/>
    <w:rsid w:val="00CE36E6"/>
    <w:rsid w:val="00CE3A53"/>
    <w:rsid w:val="00CE4360"/>
    <w:rsid w:val="00CE43C0"/>
    <w:rsid w:val="00CE47C9"/>
    <w:rsid w:val="00CE49BF"/>
    <w:rsid w:val="00CE4A15"/>
    <w:rsid w:val="00CE4A38"/>
    <w:rsid w:val="00CE5150"/>
    <w:rsid w:val="00CE527F"/>
    <w:rsid w:val="00CE5B7F"/>
    <w:rsid w:val="00CE5F88"/>
    <w:rsid w:val="00CE66C2"/>
    <w:rsid w:val="00CE708D"/>
    <w:rsid w:val="00CE7912"/>
    <w:rsid w:val="00CE79F9"/>
    <w:rsid w:val="00CE7BB5"/>
    <w:rsid w:val="00CF01B4"/>
    <w:rsid w:val="00CF051C"/>
    <w:rsid w:val="00CF0979"/>
    <w:rsid w:val="00CF12AD"/>
    <w:rsid w:val="00CF1591"/>
    <w:rsid w:val="00CF15C4"/>
    <w:rsid w:val="00CF22F0"/>
    <w:rsid w:val="00CF24F0"/>
    <w:rsid w:val="00CF29E4"/>
    <w:rsid w:val="00CF2CDE"/>
    <w:rsid w:val="00CF2DA0"/>
    <w:rsid w:val="00CF3188"/>
    <w:rsid w:val="00CF3CDE"/>
    <w:rsid w:val="00CF3F5B"/>
    <w:rsid w:val="00CF44F7"/>
    <w:rsid w:val="00CF505B"/>
    <w:rsid w:val="00CF51A5"/>
    <w:rsid w:val="00CF5874"/>
    <w:rsid w:val="00CF5DB4"/>
    <w:rsid w:val="00CF63F8"/>
    <w:rsid w:val="00CF658D"/>
    <w:rsid w:val="00CF6B49"/>
    <w:rsid w:val="00CF6FFD"/>
    <w:rsid w:val="00CF7410"/>
    <w:rsid w:val="00CF7EC1"/>
    <w:rsid w:val="00D000BE"/>
    <w:rsid w:val="00D005DF"/>
    <w:rsid w:val="00D005E8"/>
    <w:rsid w:val="00D006B5"/>
    <w:rsid w:val="00D00BC6"/>
    <w:rsid w:val="00D01170"/>
    <w:rsid w:val="00D0230F"/>
    <w:rsid w:val="00D02312"/>
    <w:rsid w:val="00D0240D"/>
    <w:rsid w:val="00D0254E"/>
    <w:rsid w:val="00D02D09"/>
    <w:rsid w:val="00D03718"/>
    <w:rsid w:val="00D03C25"/>
    <w:rsid w:val="00D0409A"/>
    <w:rsid w:val="00D0431E"/>
    <w:rsid w:val="00D045B2"/>
    <w:rsid w:val="00D04738"/>
    <w:rsid w:val="00D048B1"/>
    <w:rsid w:val="00D04966"/>
    <w:rsid w:val="00D049A4"/>
    <w:rsid w:val="00D058B3"/>
    <w:rsid w:val="00D059D0"/>
    <w:rsid w:val="00D05E34"/>
    <w:rsid w:val="00D06CE6"/>
    <w:rsid w:val="00D06EC3"/>
    <w:rsid w:val="00D071CE"/>
    <w:rsid w:val="00D074E2"/>
    <w:rsid w:val="00D079CD"/>
    <w:rsid w:val="00D07F21"/>
    <w:rsid w:val="00D103FF"/>
    <w:rsid w:val="00D10457"/>
    <w:rsid w:val="00D10CB2"/>
    <w:rsid w:val="00D10DCF"/>
    <w:rsid w:val="00D10E20"/>
    <w:rsid w:val="00D11217"/>
    <w:rsid w:val="00D11E49"/>
    <w:rsid w:val="00D121A2"/>
    <w:rsid w:val="00D12E20"/>
    <w:rsid w:val="00D12EF1"/>
    <w:rsid w:val="00D134EB"/>
    <w:rsid w:val="00D13BA9"/>
    <w:rsid w:val="00D14448"/>
    <w:rsid w:val="00D144EA"/>
    <w:rsid w:val="00D14865"/>
    <w:rsid w:val="00D1493D"/>
    <w:rsid w:val="00D14DF4"/>
    <w:rsid w:val="00D159DF"/>
    <w:rsid w:val="00D15E80"/>
    <w:rsid w:val="00D15ECE"/>
    <w:rsid w:val="00D16B92"/>
    <w:rsid w:val="00D174B3"/>
    <w:rsid w:val="00D175DA"/>
    <w:rsid w:val="00D17694"/>
    <w:rsid w:val="00D17AA0"/>
    <w:rsid w:val="00D20548"/>
    <w:rsid w:val="00D20880"/>
    <w:rsid w:val="00D2091B"/>
    <w:rsid w:val="00D214B9"/>
    <w:rsid w:val="00D214ED"/>
    <w:rsid w:val="00D2194E"/>
    <w:rsid w:val="00D22385"/>
    <w:rsid w:val="00D224CC"/>
    <w:rsid w:val="00D22C8A"/>
    <w:rsid w:val="00D22F14"/>
    <w:rsid w:val="00D23B34"/>
    <w:rsid w:val="00D23C07"/>
    <w:rsid w:val="00D24982"/>
    <w:rsid w:val="00D24AA6"/>
    <w:rsid w:val="00D24D01"/>
    <w:rsid w:val="00D25857"/>
    <w:rsid w:val="00D2640D"/>
    <w:rsid w:val="00D26811"/>
    <w:rsid w:val="00D268FA"/>
    <w:rsid w:val="00D26AC7"/>
    <w:rsid w:val="00D26F0F"/>
    <w:rsid w:val="00D27528"/>
    <w:rsid w:val="00D27BE0"/>
    <w:rsid w:val="00D27C08"/>
    <w:rsid w:val="00D304AD"/>
    <w:rsid w:val="00D30771"/>
    <w:rsid w:val="00D30AC8"/>
    <w:rsid w:val="00D30B46"/>
    <w:rsid w:val="00D30DBC"/>
    <w:rsid w:val="00D313DE"/>
    <w:rsid w:val="00D313FB"/>
    <w:rsid w:val="00D31A5E"/>
    <w:rsid w:val="00D31BB9"/>
    <w:rsid w:val="00D31CBF"/>
    <w:rsid w:val="00D32D28"/>
    <w:rsid w:val="00D3357D"/>
    <w:rsid w:val="00D347FE"/>
    <w:rsid w:val="00D34D5D"/>
    <w:rsid w:val="00D34E11"/>
    <w:rsid w:val="00D356EE"/>
    <w:rsid w:val="00D35E1F"/>
    <w:rsid w:val="00D363FC"/>
    <w:rsid w:val="00D36BAA"/>
    <w:rsid w:val="00D36D10"/>
    <w:rsid w:val="00D36E06"/>
    <w:rsid w:val="00D36EE3"/>
    <w:rsid w:val="00D376D9"/>
    <w:rsid w:val="00D376EC"/>
    <w:rsid w:val="00D379C8"/>
    <w:rsid w:val="00D37BA3"/>
    <w:rsid w:val="00D37BF8"/>
    <w:rsid w:val="00D40779"/>
    <w:rsid w:val="00D408A3"/>
    <w:rsid w:val="00D40B14"/>
    <w:rsid w:val="00D40B70"/>
    <w:rsid w:val="00D40E2B"/>
    <w:rsid w:val="00D4134B"/>
    <w:rsid w:val="00D418C8"/>
    <w:rsid w:val="00D41D1C"/>
    <w:rsid w:val="00D42217"/>
    <w:rsid w:val="00D423C3"/>
    <w:rsid w:val="00D428EB"/>
    <w:rsid w:val="00D42AA6"/>
    <w:rsid w:val="00D435FF"/>
    <w:rsid w:val="00D44401"/>
    <w:rsid w:val="00D44AC7"/>
    <w:rsid w:val="00D44C6A"/>
    <w:rsid w:val="00D45050"/>
    <w:rsid w:val="00D45447"/>
    <w:rsid w:val="00D454B9"/>
    <w:rsid w:val="00D4559B"/>
    <w:rsid w:val="00D45802"/>
    <w:rsid w:val="00D45B9F"/>
    <w:rsid w:val="00D45E47"/>
    <w:rsid w:val="00D45FB0"/>
    <w:rsid w:val="00D46186"/>
    <w:rsid w:val="00D463BA"/>
    <w:rsid w:val="00D467BC"/>
    <w:rsid w:val="00D469AA"/>
    <w:rsid w:val="00D46EDD"/>
    <w:rsid w:val="00D47823"/>
    <w:rsid w:val="00D4787D"/>
    <w:rsid w:val="00D47942"/>
    <w:rsid w:val="00D5030F"/>
    <w:rsid w:val="00D50931"/>
    <w:rsid w:val="00D50A2B"/>
    <w:rsid w:val="00D5112C"/>
    <w:rsid w:val="00D5164E"/>
    <w:rsid w:val="00D51715"/>
    <w:rsid w:val="00D51B03"/>
    <w:rsid w:val="00D51D62"/>
    <w:rsid w:val="00D52C2A"/>
    <w:rsid w:val="00D52D88"/>
    <w:rsid w:val="00D52F2A"/>
    <w:rsid w:val="00D530B4"/>
    <w:rsid w:val="00D534FD"/>
    <w:rsid w:val="00D53769"/>
    <w:rsid w:val="00D539B6"/>
    <w:rsid w:val="00D541A5"/>
    <w:rsid w:val="00D54A2E"/>
    <w:rsid w:val="00D554DE"/>
    <w:rsid w:val="00D5571E"/>
    <w:rsid w:val="00D55F18"/>
    <w:rsid w:val="00D56582"/>
    <w:rsid w:val="00D62142"/>
    <w:rsid w:val="00D621D9"/>
    <w:rsid w:val="00D62289"/>
    <w:rsid w:val="00D62633"/>
    <w:rsid w:val="00D62DA1"/>
    <w:rsid w:val="00D6318C"/>
    <w:rsid w:val="00D633B7"/>
    <w:rsid w:val="00D634F8"/>
    <w:rsid w:val="00D639BC"/>
    <w:rsid w:val="00D639CE"/>
    <w:rsid w:val="00D64012"/>
    <w:rsid w:val="00D6416B"/>
    <w:rsid w:val="00D6424E"/>
    <w:rsid w:val="00D647FE"/>
    <w:rsid w:val="00D64F09"/>
    <w:rsid w:val="00D64FC6"/>
    <w:rsid w:val="00D651BB"/>
    <w:rsid w:val="00D6526C"/>
    <w:rsid w:val="00D65DA7"/>
    <w:rsid w:val="00D66804"/>
    <w:rsid w:val="00D669FE"/>
    <w:rsid w:val="00D66A8C"/>
    <w:rsid w:val="00D671BF"/>
    <w:rsid w:val="00D672A2"/>
    <w:rsid w:val="00D67342"/>
    <w:rsid w:val="00D7021A"/>
    <w:rsid w:val="00D7025B"/>
    <w:rsid w:val="00D708C2"/>
    <w:rsid w:val="00D708E2"/>
    <w:rsid w:val="00D70A9E"/>
    <w:rsid w:val="00D71025"/>
    <w:rsid w:val="00D72E0E"/>
    <w:rsid w:val="00D733AC"/>
    <w:rsid w:val="00D7344D"/>
    <w:rsid w:val="00D73892"/>
    <w:rsid w:val="00D74256"/>
    <w:rsid w:val="00D74EB9"/>
    <w:rsid w:val="00D75E7B"/>
    <w:rsid w:val="00D76079"/>
    <w:rsid w:val="00D765D0"/>
    <w:rsid w:val="00D768F1"/>
    <w:rsid w:val="00D770E9"/>
    <w:rsid w:val="00D801C9"/>
    <w:rsid w:val="00D8023B"/>
    <w:rsid w:val="00D8167A"/>
    <w:rsid w:val="00D81928"/>
    <w:rsid w:val="00D81C6B"/>
    <w:rsid w:val="00D81F91"/>
    <w:rsid w:val="00D8202D"/>
    <w:rsid w:val="00D828F8"/>
    <w:rsid w:val="00D8293B"/>
    <w:rsid w:val="00D82B88"/>
    <w:rsid w:val="00D8364F"/>
    <w:rsid w:val="00D83F63"/>
    <w:rsid w:val="00D84271"/>
    <w:rsid w:val="00D84767"/>
    <w:rsid w:val="00D84977"/>
    <w:rsid w:val="00D8518B"/>
    <w:rsid w:val="00D851A4"/>
    <w:rsid w:val="00D85842"/>
    <w:rsid w:val="00D85918"/>
    <w:rsid w:val="00D8597B"/>
    <w:rsid w:val="00D85D2D"/>
    <w:rsid w:val="00D864E3"/>
    <w:rsid w:val="00D86674"/>
    <w:rsid w:val="00D86701"/>
    <w:rsid w:val="00D86E91"/>
    <w:rsid w:val="00D87556"/>
    <w:rsid w:val="00D8760D"/>
    <w:rsid w:val="00D87DA6"/>
    <w:rsid w:val="00D87FE8"/>
    <w:rsid w:val="00D903B7"/>
    <w:rsid w:val="00D9048D"/>
    <w:rsid w:val="00D91792"/>
    <w:rsid w:val="00D9192F"/>
    <w:rsid w:val="00D91B3A"/>
    <w:rsid w:val="00D91C82"/>
    <w:rsid w:val="00D923B4"/>
    <w:rsid w:val="00D92CB3"/>
    <w:rsid w:val="00D93877"/>
    <w:rsid w:val="00D93F88"/>
    <w:rsid w:val="00D93F96"/>
    <w:rsid w:val="00D94395"/>
    <w:rsid w:val="00D9538D"/>
    <w:rsid w:val="00D9544A"/>
    <w:rsid w:val="00D95655"/>
    <w:rsid w:val="00D95695"/>
    <w:rsid w:val="00D95FC4"/>
    <w:rsid w:val="00D96880"/>
    <w:rsid w:val="00D968EF"/>
    <w:rsid w:val="00D96ADC"/>
    <w:rsid w:val="00D96D27"/>
    <w:rsid w:val="00D972EA"/>
    <w:rsid w:val="00D97373"/>
    <w:rsid w:val="00D979EE"/>
    <w:rsid w:val="00D97DB5"/>
    <w:rsid w:val="00DA01E8"/>
    <w:rsid w:val="00DA031F"/>
    <w:rsid w:val="00DA0AC5"/>
    <w:rsid w:val="00DA0C73"/>
    <w:rsid w:val="00DA0F5A"/>
    <w:rsid w:val="00DA16A1"/>
    <w:rsid w:val="00DA18AE"/>
    <w:rsid w:val="00DA1D9F"/>
    <w:rsid w:val="00DA2423"/>
    <w:rsid w:val="00DA27F0"/>
    <w:rsid w:val="00DA3100"/>
    <w:rsid w:val="00DA38FB"/>
    <w:rsid w:val="00DA3D09"/>
    <w:rsid w:val="00DA4306"/>
    <w:rsid w:val="00DA48F7"/>
    <w:rsid w:val="00DA5023"/>
    <w:rsid w:val="00DA56A3"/>
    <w:rsid w:val="00DA717D"/>
    <w:rsid w:val="00DA74C6"/>
    <w:rsid w:val="00DA7A38"/>
    <w:rsid w:val="00DA7B4E"/>
    <w:rsid w:val="00DA7D1D"/>
    <w:rsid w:val="00DA7DA4"/>
    <w:rsid w:val="00DB0FD2"/>
    <w:rsid w:val="00DB1339"/>
    <w:rsid w:val="00DB1883"/>
    <w:rsid w:val="00DB1989"/>
    <w:rsid w:val="00DB1B71"/>
    <w:rsid w:val="00DB1B93"/>
    <w:rsid w:val="00DB236A"/>
    <w:rsid w:val="00DB2529"/>
    <w:rsid w:val="00DB256E"/>
    <w:rsid w:val="00DB29EB"/>
    <w:rsid w:val="00DB2E87"/>
    <w:rsid w:val="00DB3704"/>
    <w:rsid w:val="00DB39A3"/>
    <w:rsid w:val="00DB39FA"/>
    <w:rsid w:val="00DB3C91"/>
    <w:rsid w:val="00DB3E1D"/>
    <w:rsid w:val="00DB4639"/>
    <w:rsid w:val="00DB4BF6"/>
    <w:rsid w:val="00DB5215"/>
    <w:rsid w:val="00DB55CB"/>
    <w:rsid w:val="00DB6484"/>
    <w:rsid w:val="00DB690D"/>
    <w:rsid w:val="00DB6B29"/>
    <w:rsid w:val="00DB6B7F"/>
    <w:rsid w:val="00DB6B82"/>
    <w:rsid w:val="00DB6E49"/>
    <w:rsid w:val="00DB742C"/>
    <w:rsid w:val="00DB7578"/>
    <w:rsid w:val="00DB76A0"/>
    <w:rsid w:val="00DB78B2"/>
    <w:rsid w:val="00DB78EC"/>
    <w:rsid w:val="00DB7D81"/>
    <w:rsid w:val="00DC0953"/>
    <w:rsid w:val="00DC17BE"/>
    <w:rsid w:val="00DC18BA"/>
    <w:rsid w:val="00DC1A61"/>
    <w:rsid w:val="00DC2029"/>
    <w:rsid w:val="00DC2882"/>
    <w:rsid w:val="00DC2A85"/>
    <w:rsid w:val="00DC2B56"/>
    <w:rsid w:val="00DC2D8D"/>
    <w:rsid w:val="00DC3934"/>
    <w:rsid w:val="00DC41F1"/>
    <w:rsid w:val="00DC4C82"/>
    <w:rsid w:val="00DC4F3E"/>
    <w:rsid w:val="00DC4F8D"/>
    <w:rsid w:val="00DC4FBC"/>
    <w:rsid w:val="00DC567D"/>
    <w:rsid w:val="00DC5A37"/>
    <w:rsid w:val="00DC61E9"/>
    <w:rsid w:val="00DC6820"/>
    <w:rsid w:val="00DC76AB"/>
    <w:rsid w:val="00DC79B8"/>
    <w:rsid w:val="00DC7D65"/>
    <w:rsid w:val="00DC7F30"/>
    <w:rsid w:val="00DD03C2"/>
    <w:rsid w:val="00DD050C"/>
    <w:rsid w:val="00DD0663"/>
    <w:rsid w:val="00DD08DE"/>
    <w:rsid w:val="00DD0A54"/>
    <w:rsid w:val="00DD0EB8"/>
    <w:rsid w:val="00DD1054"/>
    <w:rsid w:val="00DD1A79"/>
    <w:rsid w:val="00DD1BCA"/>
    <w:rsid w:val="00DD1DE1"/>
    <w:rsid w:val="00DD2215"/>
    <w:rsid w:val="00DD221D"/>
    <w:rsid w:val="00DD2458"/>
    <w:rsid w:val="00DD26E5"/>
    <w:rsid w:val="00DD2718"/>
    <w:rsid w:val="00DD2BDC"/>
    <w:rsid w:val="00DD2D2C"/>
    <w:rsid w:val="00DD2E37"/>
    <w:rsid w:val="00DD2F13"/>
    <w:rsid w:val="00DD3519"/>
    <w:rsid w:val="00DD3999"/>
    <w:rsid w:val="00DD3DEB"/>
    <w:rsid w:val="00DD3F63"/>
    <w:rsid w:val="00DD4839"/>
    <w:rsid w:val="00DD4D63"/>
    <w:rsid w:val="00DD536F"/>
    <w:rsid w:val="00DD5F01"/>
    <w:rsid w:val="00DD6647"/>
    <w:rsid w:val="00DD6F74"/>
    <w:rsid w:val="00DD6FB6"/>
    <w:rsid w:val="00DD7099"/>
    <w:rsid w:val="00DD760F"/>
    <w:rsid w:val="00DD7B57"/>
    <w:rsid w:val="00DD7D38"/>
    <w:rsid w:val="00DE01D3"/>
    <w:rsid w:val="00DE0827"/>
    <w:rsid w:val="00DE1245"/>
    <w:rsid w:val="00DE16FB"/>
    <w:rsid w:val="00DE1807"/>
    <w:rsid w:val="00DE188A"/>
    <w:rsid w:val="00DE1956"/>
    <w:rsid w:val="00DE1D92"/>
    <w:rsid w:val="00DE3003"/>
    <w:rsid w:val="00DE31D3"/>
    <w:rsid w:val="00DE3A7B"/>
    <w:rsid w:val="00DE3BEA"/>
    <w:rsid w:val="00DE3D42"/>
    <w:rsid w:val="00DE4665"/>
    <w:rsid w:val="00DE4755"/>
    <w:rsid w:val="00DE4F51"/>
    <w:rsid w:val="00DE61F9"/>
    <w:rsid w:val="00DE622A"/>
    <w:rsid w:val="00DE63B8"/>
    <w:rsid w:val="00DE6A76"/>
    <w:rsid w:val="00DE7173"/>
    <w:rsid w:val="00DE71D1"/>
    <w:rsid w:val="00DE7546"/>
    <w:rsid w:val="00DE7827"/>
    <w:rsid w:val="00DE7BA2"/>
    <w:rsid w:val="00DE7EAA"/>
    <w:rsid w:val="00DF00EA"/>
    <w:rsid w:val="00DF021F"/>
    <w:rsid w:val="00DF05E6"/>
    <w:rsid w:val="00DF09B0"/>
    <w:rsid w:val="00DF10CF"/>
    <w:rsid w:val="00DF1476"/>
    <w:rsid w:val="00DF1998"/>
    <w:rsid w:val="00DF213C"/>
    <w:rsid w:val="00DF2464"/>
    <w:rsid w:val="00DF323F"/>
    <w:rsid w:val="00DF34D8"/>
    <w:rsid w:val="00DF36F4"/>
    <w:rsid w:val="00DF44F0"/>
    <w:rsid w:val="00DF5419"/>
    <w:rsid w:val="00DF5DFD"/>
    <w:rsid w:val="00DF64A9"/>
    <w:rsid w:val="00DF6739"/>
    <w:rsid w:val="00DF69BD"/>
    <w:rsid w:val="00DF6AFD"/>
    <w:rsid w:val="00DF6E4E"/>
    <w:rsid w:val="00DF7315"/>
    <w:rsid w:val="00DF7351"/>
    <w:rsid w:val="00DF73A4"/>
    <w:rsid w:val="00DF7B00"/>
    <w:rsid w:val="00E00371"/>
    <w:rsid w:val="00E0135E"/>
    <w:rsid w:val="00E01893"/>
    <w:rsid w:val="00E01A40"/>
    <w:rsid w:val="00E022AD"/>
    <w:rsid w:val="00E02E2B"/>
    <w:rsid w:val="00E02E7C"/>
    <w:rsid w:val="00E0369D"/>
    <w:rsid w:val="00E0396B"/>
    <w:rsid w:val="00E03CF8"/>
    <w:rsid w:val="00E0416C"/>
    <w:rsid w:val="00E0420F"/>
    <w:rsid w:val="00E0511C"/>
    <w:rsid w:val="00E055A3"/>
    <w:rsid w:val="00E05982"/>
    <w:rsid w:val="00E05D21"/>
    <w:rsid w:val="00E06031"/>
    <w:rsid w:val="00E06581"/>
    <w:rsid w:val="00E0679C"/>
    <w:rsid w:val="00E06DD5"/>
    <w:rsid w:val="00E07735"/>
    <w:rsid w:val="00E07ACD"/>
    <w:rsid w:val="00E07BBA"/>
    <w:rsid w:val="00E07BCA"/>
    <w:rsid w:val="00E10CEE"/>
    <w:rsid w:val="00E119F3"/>
    <w:rsid w:val="00E11D68"/>
    <w:rsid w:val="00E11E58"/>
    <w:rsid w:val="00E12394"/>
    <w:rsid w:val="00E12904"/>
    <w:rsid w:val="00E12C69"/>
    <w:rsid w:val="00E135D3"/>
    <w:rsid w:val="00E13D18"/>
    <w:rsid w:val="00E14349"/>
    <w:rsid w:val="00E14BB3"/>
    <w:rsid w:val="00E14E76"/>
    <w:rsid w:val="00E157D6"/>
    <w:rsid w:val="00E15B2C"/>
    <w:rsid w:val="00E15D20"/>
    <w:rsid w:val="00E16275"/>
    <w:rsid w:val="00E16922"/>
    <w:rsid w:val="00E16DF9"/>
    <w:rsid w:val="00E170F7"/>
    <w:rsid w:val="00E203FF"/>
    <w:rsid w:val="00E20762"/>
    <w:rsid w:val="00E20CE6"/>
    <w:rsid w:val="00E21C62"/>
    <w:rsid w:val="00E2248A"/>
    <w:rsid w:val="00E225CF"/>
    <w:rsid w:val="00E22EB1"/>
    <w:rsid w:val="00E23162"/>
    <w:rsid w:val="00E236BF"/>
    <w:rsid w:val="00E23913"/>
    <w:rsid w:val="00E23C0F"/>
    <w:rsid w:val="00E23FB3"/>
    <w:rsid w:val="00E24111"/>
    <w:rsid w:val="00E24256"/>
    <w:rsid w:val="00E25263"/>
    <w:rsid w:val="00E25294"/>
    <w:rsid w:val="00E255B1"/>
    <w:rsid w:val="00E25873"/>
    <w:rsid w:val="00E2633B"/>
    <w:rsid w:val="00E26B94"/>
    <w:rsid w:val="00E26D84"/>
    <w:rsid w:val="00E27634"/>
    <w:rsid w:val="00E27A54"/>
    <w:rsid w:val="00E303A5"/>
    <w:rsid w:val="00E303DA"/>
    <w:rsid w:val="00E30725"/>
    <w:rsid w:val="00E309C0"/>
    <w:rsid w:val="00E30AB7"/>
    <w:rsid w:val="00E31108"/>
    <w:rsid w:val="00E319BD"/>
    <w:rsid w:val="00E31C23"/>
    <w:rsid w:val="00E31ED8"/>
    <w:rsid w:val="00E32590"/>
    <w:rsid w:val="00E32704"/>
    <w:rsid w:val="00E331A6"/>
    <w:rsid w:val="00E33247"/>
    <w:rsid w:val="00E335C1"/>
    <w:rsid w:val="00E33E0D"/>
    <w:rsid w:val="00E347C0"/>
    <w:rsid w:val="00E34CB6"/>
    <w:rsid w:val="00E350C4"/>
    <w:rsid w:val="00E3583F"/>
    <w:rsid w:val="00E365DF"/>
    <w:rsid w:val="00E36D8D"/>
    <w:rsid w:val="00E36EA5"/>
    <w:rsid w:val="00E378AF"/>
    <w:rsid w:val="00E37C78"/>
    <w:rsid w:val="00E40294"/>
    <w:rsid w:val="00E41605"/>
    <w:rsid w:val="00E416A6"/>
    <w:rsid w:val="00E419C0"/>
    <w:rsid w:val="00E42837"/>
    <w:rsid w:val="00E42D1D"/>
    <w:rsid w:val="00E43AA2"/>
    <w:rsid w:val="00E445FC"/>
    <w:rsid w:val="00E44DC6"/>
    <w:rsid w:val="00E45903"/>
    <w:rsid w:val="00E46240"/>
    <w:rsid w:val="00E463CE"/>
    <w:rsid w:val="00E4640E"/>
    <w:rsid w:val="00E4661E"/>
    <w:rsid w:val="00E46B54"/>
    <w:rsid w:val="00E476BB"/>
    <w:rsid w:val="00E478B3"/>
    <w:rsid w:val="00E5018E"/>
    <w:rsid w:val="00E50449"/>
    <w:rsid w:val="00E50A9F"/>
    <w:rsid w:val="00E51547"/>
    <w:rsid w:val="00E51637"/>
    <w:rsid w:val="00E5166C"/>
    <w:rsid w:val="00E51B84"/>
    <w:rsid w:val="00E51CA9"/>
    <w:rsid w:val="00E523BF"/>
    <w:rsid w:val="00E528C3"/>
    <w:rsid w:val="00E529AF"/>
    <w:rsid w:val="00E52A03"/>
    <w:rsid w:val="00E534AE"/>
    <w:rsid w:val="00E53FFC"/>
    <w:rsid w:val="00E548EB"/>
    <w:rsid w:val="00E54BC2"/>
    <w:rsid w:val="00E54D48"/>
    <w:rsid w:val="00E54DEF"/>
    <w:rsid w:val="00E5551E"/>
    <w:rsid w:val="00E5572C"/>
    <w:rsid w:val="00E55E74"/>
    <w:rsid w:val="00E56465"/>
    <w:rsid w:val="00E56610"/>
    <w:rsid w:val="00E567F5"/>
    <w:rsid w:val="00E5688F"/>
    <w:rsid w:val="00E569A1"/>
    <w:rsid w:val="00E56BBC"/>
    <w:rsid w:val="00E56EF4"/>
    <w:rsid w:val="00E572B4"/>
    <w:rsid w:val="00E573EE"/>
    <w:rsid w:val="00E603C8"/>
    <w:rsid w:val="00E6056D"/>
    <w:rsid w:val="00E60577"/>
    <w:rsid w:val="00E608B5"/>
    <w:rsid w:val="00E60B8F"/>
    <w:rsid w:val="00E60D48"/>
    <w:rsid w:val="00E61218"/>
    <w:rsid w:val="00E61414"/>
    <w:rsid w:val="00E61784"/>
    <w:rsid w:val="00E61883"/>
    <w:rsid w:val="00E62472"/>
    <w:rsid w:val="00E62BA0"/>
    <w:rsid w:val="00E631C2"/>
    <w:rsid w:val="00E6371A"/>
    <w:rsid w:val="00E64A85"/>
    <w:rsid w:val="00E64D2D"/>
    <w:rsid w:val="00E64EBF"/>
    <w:rsid w:val="00E65626"/>
    <w:rsid w:val="00E658A0"/>
    <w:rsid w:val="00E659F5"/>
    <w:rsid w:val="00E65D57"/>
    <w:rsid w:val="00E662C6"/>
    <w:rsid w:val="00E6634D"/>
    <w:rsid w:val="00E66437"/>
    <w:rsid w:val="00E67162"/>
    <w:rsid w:val="00E676EE"/>
    <w:rsid w:val="00E67A28"/>
    <w:rsid w:val="00E67C9D"/>
    <w:rsid w:val="00E70018"/>
    <w:rsid w:val="00E70DE6"/>
    <w:rsid w:val="00E71143"/>
    <w:rsid w:val="00E71251"/>
    <w:rsid w:val="00E716F6"/>
    <w:rsid w:val="00E71A4A"/>
    <w:rsid w:val="00E71C15"/>
    <w:rsid w:val="00E71E62"/>
    <w:rsid w:val="00E724B1"/>
    <w:rsid w:val="00E72AE4"/>
    <w:rsid w:val="00E72EB1"/>
    <w:rsid w:val="00E73F0B"/>
    <w:rsid w:val="00E7442B"/>
    <w:rsid w:val="00E7549C"/>
    <w:rsid w:val="00E758A9"/>
    <w:rsid w:val="00E75AAB"/>
    <w:rsid w:val="00E761EA"/>
    <w:rsid w:val="00E768C2"/>
    <w:rsid w:val="00E776B4"/>
    <w:rsid w:val="00E77BAE"/>
    <w:rsid w:val="00E80BC0"/>
    <w:rsid w:val="00E80D7F"/>
    <w:rsid w:val="00E80E62"/>
    <w:rsid w:val="00E8119C"/>
    <w:rsid w:val="00E81503"/>
    <w:rsid w:val="00E8170F"/>
    <w:rsid w:val="00E823C3"/>
    <w:rsid w:val="00E82601"/>
    <w:rsid w:val="00E82E16"/>
    <w:rsid w:val="00E838F8"/>
    <w:rsid w:val="00E8421C"/>
    <w:rsid w:val="00E84963"/>
    <w:rsid w:val="00E84EA3"/>
    <w:rsid w:val="00E85A3F"/>
    <w:rsid w:val="00E85E6C"/>
    <w:rsid w:val="00E86548"/>
    <w:rsid w:val="00E865FA"/>
    <w:rsid w:val="00E8712C"/>
    <w:rsid w:val="00E87AD4"/>
    <w:rsid w:val="00E87CE1"/>
    <w:rsid w:val="00E90FC0"/>
    <w:rsid w:val="00E915FC"/>
    <w:rsid w:val="00E9167F"/>
    <w:rsid w:val="00E9182D"/>
    <w:rsid w:val="00E91B55"/>
    <w:rsid w:val="00E92929"/>
    <w:rsid w:val="00E92C52"/>
    <w:rsid w:val="00E92DD9"/>
    <w:rsid w:val="00E92EB3"/>
    <w:rsid w:val="00E92EBE"/>
    <w:rsid w:val="00E93241"/>
    <w:rsid w:val="00E9336E"/>
    <w:rsid w:val="00E93D8B"/>
    <w:rsid w:val="00E94025"/>
    <w:rsid w:val="00E947EB"/>
    <w:rsid w:val="00E95B4B"/>
    <w:rsid w:val="00E95CCA"/>
    <w:rsid w:val="00E962B5"/>
    <w:rsid w:val="00E96468"/>
    <w:rsid w:val="00E97452"/>
    <w:rsid w:val="00E97657"/>
    <w:rsid w:val="00EA011D"/>
    <w:rsid w:val="00EA01DA"/>
    <w:rsid w:val="00EA0218"/>
    <w:rsid w:val="00EA069B"/>
    <w:rsid w:val="00EA0A9D"/>
    <w:rsid w:val="00EA1083"/>
    <w:rsid w:val="00EA1650"/>
    <w:rsid w:val="00EA1695"/>
    <w:rsid w:val="00EA173E"/>
    <w:rsid w:val="00EA1A9A"/>
    <w:rsid w:val="00EA1DF3"/>
    <w:rsid w:val="00EA2642"/>
    <w:rsid w:val="00EA277B"/>
    <w:rsid w:val="00EA2A29"/>
    <w:rsid w:val="00EA31EE"/>
    <w:rsid w:val="00EA333A"/>
    <w:rsid w:val="00EA43C7"/>
    <w:rsid w:val="00EA43D3"/>
    <w:rsid w:val="00EA4973"/>
    <w:rsid w:val="00EA4DC3"/>
    <w:rsid w:val="00EA4E16"/>
    <w:rsid w:val="00EA5B43"/>
    <w:rsid w:val="00EA5C88"/>
    <w:rsid w:val="00EA683F"/>
    <w:rsid w:val="00EA6A32"/>
    <w:rsid w:val="00EA6D9D"/>
    <w:rsid w:val="00EA6E13"/>
    <w:rsid w:val="00EA6FD1"/>
    <w:rsid w:val="00EA700C"/>
    <w:rsid w:val="00EA776B"/>
    <w:rsid w:val="00EB03FD"/>
    <w:rsid w:val="00EB1013"/>
    <w:rsid w:val="00EB13CA"/>
    <w:rsid w:val="00EB2A41"/>
    <w:rsid w:val="00EB2F56"/>
    <w:rsid w:val="00EB33C3"/>
    <w:rsid w:val="00EB3B30"/>
    <w:rsid w:val="00EB404A"/>
    <w:rsid w:val="00EB44A4"/>
    <w:rsid w:val="00EB47B2"/>
    <w:rsid w:val="00EB4A89"/>
    <w:rsid w:val="00EB51A9"/>
    <w:rsid w:val="00EB57C5"/>
    <w:rsid w:val="00EB63A5"/>
    <w:rsid w:val="00EB63BE"/>
    <w:rsid w:val="00EB67C2"/>
    <w:rsid w:val="00EB686D"/>
    <w:rsid w:val="00EB6D43"/>
    <w:rsid w:val="00EB7A80"/>
    <w:rsid w:val="00EB7E6E"/>
    <w:rsid w:val="00EB7E70"/>
    <w:rsid w:val="00EC09E3"/>
    <w:rsid w:val="00EC0AAA"/>
    <w:rsid w:val="00EC0AB2"/>
    <w:rsid w:val="00EC0D51"/>
    <w:rsid w:val="00EC1FAE"/>
    <w:rsid w:val="00EC258F"/>
    <w:rsid w:val="00EC25CB"/>
    <w:rsid w:val="00EC2CE0"/>
    <w:rsid w:val="00EC2CEA"/>
    <w:rsid w:val="00EC35BF"/>
    <w:rsid w:val="00EC3A81"/>
    <w:rsid w:val="00EC442F"/>
    <w:rsid w:val="00EC4460"/>
    <w:rsid w:val="00EC470C"/>
    <w:rsid w:val="00EC4789"/>
    <w:rsid w:val="00EC4A46"/>
    <w:rsid w:val="00EC54DF"/>
    <w:rsid w:val="00EC5716"/>
    <w:rsid w:val="00EC58EF"/>
    <w:rsid w:val="00EC6788"/>
    <w:rsid w:val="00EC6AB3"/>
    <w:rsid w:val="00EC6B84"/>
    <w:rsid w:val="00EC6E99"/>
    <w:rsid w:val="00EC730E"/>
    <w:rsid w:val="00ED0CB9"/>
    <w:rsid w:val="00ED0CD5"/>
    <w:rsid w:val="00ED0E70"/>
    <w:rsid w:val="00ED0F15"/>
    <w:rsid w:val="00ED13F8"/>
    <w:rsid w:val="00ED1568"/>
    <w:rsid w:val="00ED2272"/>
    <w:rsid w:val="00ED3018"/>
    <w:rsid w:val="00ED3F48"/>
    <w:rsid w:val="00ED4293"/>
    <w:rsid w:val="00ED4568"/>
    <w:rsid w:val="00ED4E05"/>
    <w:rsid w:val="00ED5382"/>
    <w:rsid w:val="00ED55CC"/>
    <w:rsid w:val="00ED5D22"/>
    <w:rsid w:val="00ED5D35"/>
    <w:rsid w:val="00ED6052"/>
    <w:rsid w:val="00ED6D4C"/>
    <w:rsid w:val="00ED7186"/>
    <w:rsid w:val="00ED7489"/>
    <w:rsid w:val="00ED762A"/>
    <w:rsid w:val="00ED7698"/>
    <w:rsid w:val="00ED7981"/>
    <w:rsid w:val="00ED7B5A"/>
    <w:rsid w:val="00ED7C38"/>
    <w:rsid w:val="00EE0687"/>
    <w:rsid w:val="00EE06B0"/>
    <w:rsid w:val="00EE16FA"/>
    <w:rsid w:val="00EE1E02"/>
    <w:rsid w:val="00EE2381"/>
    <w:rsid w:val="00EE24DE"/>
    <w:rsid w:val="00EE2963"/>
    <w:rsid w:val="00EE31B0"/>
    <w:rsid w:val="00EE31BA"/>
    <w:rsid w:val="00EE328E"/>
    <w:rsid w:val="00EE3D5D"/>
    <w:rsid w:val="00EE3F7A"/>
    <w:rsid w:val="00EE4392"/>
    <w:rsid w:val="00EE43C3"/>
    <w:rsid w:val="00EE4965"/>
    <w:rsid w:val="00EE4D00"/>
    <w:rsid w:val="00EE55AF"/>
    <w:rsid w:val="00EE5678"/>
    <w:rsid w:val="00EE597C"/>
    <w:rsid w:val="00EE5A84"/>
    <w:rsid w:val="00EE5B3E"/>
    <w:rsid w:val="00EE5E86"/>
    <w:rsid w:val="00EE5EF0"/>
    <w:rsid w:val="00EE60F6"/>
    <w:rsid w:val="00EE69E0"/>
    <w:rsid w:val="00EE6CF0"/>
    <w:rsid w:val="00EE74B8"/>
    <w:rsid w:val="00EE74FA"/>
    <w:rsid w:val="00EE7CFB"/>
    <w:rsid w:val="00EF03A8"/>
    <w:rsid w:val="00EF10E4"/>
    <w:rsid w:val="00EF134C"/>
    <w:rsid w:val="00EF1661"/>
    <w:rsid w:val="00EF18F4"/>
    <w:rsid w:val="00EF1CF7"/>
    <w:rsid w:val="00EF1DA7"/>
    <w:rsid w:val="00EF21D0"/>
    <w:rsid w:val="00EF223F"/>
    <w:rsid w:val="00EF2825"/>
    <w:rsid w:val="00EF2B49"/>
    <w:rsid w:val="00EF2F6C"/>
    <w:rsid w:val="00EF3088"/>
    <w:rsid w:val="00EF372E"/>
    <w:rsid w:val="00EF39B8"/>
    <w:rsid w:val="00EF3E5B"/>
    <w:rsid w:val="00EF403F"/>
    <w:rsid w:val="00EF43AB"/>
    <w:rsid w:val="00EF4A77"/>
    <w:rsid w:val="00EF57AE"/>
    <w:rsid w:val="00EF5BAD"/>
    <w:rsid w:val="00EF5D9B"/>
    <w:rsid w:val="00EF5E1C"/>
    <w:rsid w:val="00EF62CF"/>
    <w:rsid w:val="00EF70A6"/>
    <w:rsid w:val="00EF72F3"/>
    <w:rsid w:val="00EF78A0"/>
    <w:rsid w:val="00EF78D4"/>
    <w:rsid w:val="00EF7957"/>
    <w:rsid w:val="00EF7A4C"/>
    <w:rsid w:val="00F00FB3"/>
    <w:rsid w:val="00F0105E"/>
    <w:rsid w:val="00F01512"/>
    <w:rsid w:val="00F0174F"/>
    <w:rsid w:val="00F017AD"/>
    <w:rsid w:val="00F0264C"/>
    <w:rsid w:val="00F026BA"/>
    <w:rsid w:val="00F02931"/>
    <w:rsid w:val="00F02A44"/>
    <w:rsid w:val="00F03009"/>
    <w:rsid w:val="00F0327F"/>
    <w:rsid w:val="00F034F0"/>
    <w:rsid w:val="00F03BD1"/>
    <w:rsid w:val="00F03ECD"/>
    <w:rsid w:val="00F04050"/>
    <w:rsid w:val="00F0453D"/>
    <w:rsid w:val="00F0508C"/>
    <w:rsid w:val="00F055EB"/>
    <w:rsid w:val="00F05663"/>
    <w:rsid w:val="00F05710"/>
    <w:rsid w:val="00F05A62"/>
    <w:rsid w:val="00F05D09"/>
    <w:rsid w:val="00F05D58"/>
    <w:rsid w:val="00F05E9C"/>
    <w:rsid w:val="00F05FE9"/>
    <w:rsid w:val="00F065A2"/>
    <w:rsid w:val="00F06836"/>
    <w:rsid w:val="00F06D7B"/>
    <w:rsid w:val="00F07A34"/>
    <w:rsid w:val="00F07D72"/>
    <w:rsid w:val="00F104E1"/>
    <w:rsid w:val="00F109C7"/>
    <w:rsid w:val="00F10CDA"/>
    <w:rsid w:val="00F10DD3"/>
    <w:rsid w:val="00F10FFC"/>
    <w:rsid w:val="00F112FC"/>
    <w:rsid w:val="00F11420"/>
    <w:rsid w:val="00F11497"/>
    <w:rsid w:val="00F11607"/>
    <w:rsid w:val="00F1163F"/>
    <w:rsid w:val="00F1208E"/>
    <w:rsid w:val="00F12E9F"/>
    <w:rsid w:val="00F13ECA"/>
    <w:rsid w:val="00F1439F"/>
    <w:rsid w:val="00F1497C"/>
    <w:rsid w:val="00F159BC"/>
    <w:rsid w:val="00F15BEF"/>
    <w:rsid w:val="00F15FA6"/>
    <w:rsid w:val="00F1657D"/>
    <w:rsid w:val="00F1665A"/>
    <w:rsid w:val="00F16FCD"/>
    <w:rsid w:val="00F17C17"/>
    <w:rsid w:val="00F20503"/>
    <w:rsid w:val="00F21075"/>
    <w:rsid w:val="00F21794"/>
    <w:rsid w:val="00F21824"/>
    <w:rsid w:val="00F21CB8"/>
    <w:rsid w:val="00F21D9A"/>
    <w:rsid w:val="00F22D11"/>
    <w:rsid w:val="00F2346A"/>
    <w:rsid w:val="00F2457E"/>
    <w:rsid w:val="00F247CE"/>
    <w:rsid w:val="00F247EA"/>
    <w:rsid w:val="00F24C54"/>
    <w:rsid w:val="00F24F90"/>
    <w:rsid w:val="00F251F5"/>
    <w:rsid w:val="00F25226"/>
    <w:rsid w:val="00F258FA"/>
    <w:rsid w:val="00F2655F"/>
    <w:rsid w:val="00F268A6"/>
    <w:rsid w:val="00F27AA3"/>
    <w:rsid w:val="00F27C96"/>
    <w:rsid w:val="00F3030A"/>
    <w:rsid w:val="00F30494"/>
    <w:rsid w:val="00F30F02"/>
    <w:rsid w:val="00F31375"/>
    <w:rsid w:val="00F31B73"/>
    <w:rsid w:val="00F329BF"/>
    <w:rsid w:val="00F32E34"/>
    <w:rsid w:val="00F3331A"/>
    <w:rsid w:val="00F33571"/>
    <w:rsid w:val="00F335AF"/>
    <w:rsid w:val="00F336C7"/>
    <w:rsid w:val="00F33F3A"/>
    <w:rsid w:val="00F34D5E"/>
    <w:rsid w:val="00F35051"/>
    <w:rsid w:val="00F352A6"/>
    <w:rsid w:val="00F359C4"/>
    <w:rsid w:val="00F35D84"/>
    <w:rsid w:val="00F36241"/>
    <w:rsid w:val="00F368C5"/>
    <w:rsid w:val="00F368DE"/>
    <w:rsid w:val="00F36A2A"/>
    <w:rsid w:val="00F36AAD"/>
    <w:rsid w:val="00F36AD6"/>
    <w:rsid w:val="00F36C2B"/>
    <w:rsid w:val="00F36CC3"/>
    <w:rsid w:val="00F37678"/>
    <w:rsid w:val="00F37934"/>
    <w:rsid w:val="00F37A37"/>
    <w:rsid w:val="00F37C6A"/>
    <w:rsid w:val="00F37FA0"/>
    <w:rsid w:val="00F4006E"/>
    <w:rsid w:val="00F418F0"/>
    <w:rsid w:val="00F421A1"/>
    <w:rsid w:val="00F42217"/>
    <w:rsid w:val="00F426DE"/>
    <w:rsid w:val="00F42C5E"/>
    <w:rsid w:val="00F42D1B"/>
    <w:rsid w:val="00F430AE"/>
    <w:rsid w:val="00F43629"/>
    <w:rsid w:val="00F44135"/>
    <w:rsid w:val="00F441AB"/>
    <w:rsid w:val="00F4430B"/>
    <w:rsid w:val="00F446AC"/>
    <w:rsid w:val="00F45EAC"/>
    <w:rsid w:val="00F45F3D"/>
    <w:rsid w:val="00F464F6"/>
    <w:rsid w:val="00F46689"/>
    <w:rsid w:val="00F46E7C"/>
    <w:rsid w:val="00F46E9B"/>
    <w:rsid w:val="00F4748D"/>
    <w:rsid w:val="00F474D6"/>
    <w:rsid w:val="00F4762E"/>
    <w:rsid w:val="00F47AD3"/>
    <w:rsid w:val="00F50305"/>
    <w:rsid w:val="00F5039F"/>
    <w:rsid w:val="00F5077F"/>
    <w:rsid w:val="00F50895"/>
    <w:rsid w:val="00F50919"/>
    <w:rsid w:val="00F50E94"/>
    <w:rsid w:val="00F5119E"/>
    <w:rsid w:val="00F51EEA"/>
    <w:rsid w:val="00F52A8D"/>
    <w:rsid w:val="00F538AD"/>
    <w:rsid w:val="00F53E85"/>
    <w:rsid w:val="00F54029"/>
    <w:rsid w:val="00F54791"/>
    <w:rsid w:val="00F54BA5"/>
    <w:rsid w:val="00F5555F"/>
    <w:rsid w:val="00F5559A"/>
    <w:rsid w:val="00F556A9"/>
    <w:rsid w:val="00F558F1"/>
    <w:rsid w:val="00F5638E"/>
    <w:rsid w:val="00F563CF"/>
    <w:rsid w:val="00F5697F"/>
    <w:rsid w:val="00F56E35"/>
    <w:rsid w:val="00F5701A"/>
    <w:rsid w:val="00F571A2"/>
    <w:rsid w:val="00F57378"/>
    <w:rsid w:val="00F573AD"/>
    <w:rsid w:val="00F579D8"/>
    <w:rsid w:val="00F57D37"/>
    <w:rsid w:val="00F57EBB"/>
    <w:rsid w:val="00F60556"/>
    <w:rsid w:val="00F607E8"/>
    <w:rsid w:val="00F608D5"/>
    <w:rsid w:val="00F6106A"/>
    <w:rsid w:val="00F610B2"/>
    <w:rsid w:val="00F6119D"/>
    <w:rsid w:val="00F61D84"/>
    <w:rsid w:val="00F62218"/>
    <w:rsid w:val="00F62307"/>
    <w:rsid w:val="00F623F4"/>
    <w:rsid w:val="00F62AAA"/>
    <w:rsid w:val="00F62DCC"/>
    <w:rsid w:val="00F62E4C"/>
    <w:rsid w:val="00F6351F"/>
    <w:rsid w:val="00F63530"/>
    <w:rsid w:val="00F63933"/>
    <w:rsid w:val="00F63EB6"/>
    <w:rsid w:val="00F64B23"/>
    <w:rsid w:val="00F6624C"/>
    <w:rsid w:val="00F66899"/>
    <w:rsid w:val="00F66950"/>
    <w:rsid w:val="00F66C39"/>
    <w:rsid w:val="00F6757A"/>
    <w:rsid w:val="00F6757F"/>
    <w:rsid w:val="00F676DB"/>
    <w:rsid w:val="00F67AB9"/>
    <w:rsid w:val="00F67E06"/>
    <w:rsid w:val="00F67EEB"/>
    <w:rsid w:val="00F70929"/>
    <w:rsid w:val="00F71453"/>
    <w:rsid w:val="00F715B5"/>
    <w:rsid w:val="00F7198D"/>
    <w:rsid w:val="00F7338C"/>
    <w:rsid w:val="00F7394A"/>
    <w:rsid w:val="00F73E73"/>
    <w:rsid w:val="00F7415F"/>
    <w:rsid w:val="00F746D4"/>
    <w:rsid w:val="00F74C6A"/>
    <w:rsid w:val="00F752C1"/>
    <w:rsid w:val="00F765AA"/>
    <w:rsid w:val="00F76840"/>
    <w:rsid w:val="00F76E8C"/>
    <w:rsid w:val="00F77724"/>
    <w:rsid w:val="00F777F9"/>
    <w:rsid w:val="00F77B81"/>
    <w:rsid w:val="00F77CBE"/>
    <w:rsid w:val="00F8010D"/>
    <w:rsid w:val="00F802E4"/>
    <w:rsid w:val="00F80996"/>
    <w:rsid w:val="00F80A60"/>
    <w:rsid w:val="00F81185"/>
    <w:rsid w:val="00F82303"/>
    <w:rsid w:val="00F82965"/>
    <w:rsid w:val="00F829F5"/>
    <w:rsid w:val="00F82D7B"/>
    <w:rsid w:val="00F8343A"/>
    <w:rsid w:val="00F83D11"/>
    <w:rsid w:val="00F83F12"/>
    <w:rsid w:val="00F84D8B"/>
    <w:rsid w:val="00F84F66"/>
    <w:rsid w:val="00F852B5"/>
    <w:rsid w:val="00F853F4"/>
    <w:rsid w:val="00F862BC"/>
    <w:rsid w:val="00F87162"/>
    <w:rsid w:val="00F87DC6"/>
    <w:rsid w:val="00F900B3"/>
    <w:rsid w:val="00F9076D"/>
    <w:rsid w:val="00F913E8"/>
    <w:rsid w:val="00F91457"/>
    <w:rsid w:val="00F91549"/>
    <w:rsid w:val="00F916E5"/>
    <w:rsid w:val="00F91B41"/>
    <w:rsid w:val="00F91E41"/>
    <w:rsid w:val="00F920CE"/>
    <w:rsid w:val="00F92101"/>
    <w:rsid w:val="00F92560"/>
    <w:rsid w:val="00F930CF"/>
    <w:rsid w:val="00F932E6"/>
    <w:rsid w:val="00F937EE"/>
    <w:rsid w:val="00F939D7"/>
    <w:rsid w:val="00F94A72"/>
    <w:rsid w:val="00F950D1"/>
    <w:rsid w:val="00F953C4"/>
    <w:rsid w:val="00F953C6"/>
    <w:rsid w:val="00F95475"/>
    <w:rsid w:val="00F95FBA"/>
    <w:rsid w:val="00F96299"/>
    <w:rsid w:val="00F96618"/>
    <w:rsid w:val="00F978AF"/>
    <w:rsid w:val="00F97D5B"/>
    <w:rsid w:val="00FA00F5"/>
    <w:rsid w:val="00FA0FCF"/>
    <w:rsid w:val="00FA12EC"/>
    <w:rsid w:val="00FA147B"/>
    <w:rsid w:val="00FA14EF"/>
    <w:rsid w:val="00FA1671"/>
    <w:rsid w:val="00FA20C3"/>
    <w:rsid w:val="00FA27F2"/>
    <w:rsid w:val="00FA330D"/>
    <w:rsid w:val="00FA36FC"/>
    <w:rsid w:val="00FA3B77"/>
    <w:rsid w:val="00FA3B7A"/>
    <w:rsid w:val="00FA3BD7"/>
    <w:rsid w:val="00FA3ED1"/>
    <w:rsid w:val="00FA44C2"/>
    <w:rsid w:val="00FA4618"/>
    <w:rsid w:val="00FA5345"/>
    <w:rsid w:val="00FA6EF6"/>
    <w:rsid w:val="00FA7A64"/>
    <w:rsid w:val="00FB10EA"/>
    <w:rsid w:val="00FB1FF1"/>
    <w:rsid w:val="00FB26A3"/>
    <w:rsid w:val="00FB27FC"/>
    <w:rsid w:val="00FB2DD7"/>
    <w:rsid w:val="00FB2F50"/>
    <w:rsid w:val="00FB2F6E"/>
    <w:rsid w:val="00FB3FE4"/>
    <w:rsid w:val="00FB5667"/>
    <w:rsid w:val="00FB5980"/>
    <w:rsid w:val="00FB5B38"/>
    <w:rsid w:val="00FB60AF"/>
    <w:rsid w:val="00FB6447"/>
    <w:rsid w:val="00FB6684"/>
    <w:rsid w:val="00FB6F17"/>
    <w:rsid w:val="00FB722D"/>
    <w:rsid w:val="00FB785F"/>
    <w:rsid w:val="00FB7C95"/>
    <w:rsid w:val="00FC11C5"/>
    <w:rsid w:val="00FC15A6"/>
    <w:rsid w:val="00FC1D74"/>
    <w:rsid w:val="00FC20F1"/>
    <w:rsid w:val="00FC21D9"/>
    <w:rsid w:val="00FC36B4"/>
    <w:rsid w:val="00FC39C8"/>
    <w:rsid w:val="00FC45B1"/>
    <w:rsid w:val="00FC4F8F"/>
    <w:rsid w:val="00FC530E"/>
    <w:rsid w:val="00FC53B7"/>
    <w:rsid w:val="00FC5548"/>
    <w:rsid w:val="00FC5572"/>
    <w:rsid w:val="00FC566F"/>
    <w:rsid w:val="00FC5A69"/>
    <w:rsid w:val="00FC6636"/>
    <w:rsid w:val="00FC7002"/>
    <w:rsid w:val="00FC7113"/>
    <w:rsid w:val="00FC744B"/>
    <w:rsid w:val="00FC7468"/>
    <w:rsid w:val="00FC782A"/>
    <w:rsid w:val="00FC7980"/>
    <w:rsid w:val="00FC7F7F"/>
    <w:rsid w:val="00FD081B"/>
    <w:rsid w:val="00FD0917"/>
    <w:rsid w:val="00FD1095"/>
    <w:rsid w:val="00FD12AE"/>
    <w:rsid w:val="00FD12F9"/>
    <w:rsid w:val="00FD181A"/>
    <w:rsid w:val="00FD19A3"/>
    <w:rsid w:val="00FD21EE"/>
    <w:rsid w:val="00FD295F"/>
    <w:rsid w:val="00FD2BCC"/>
    <w:rsid w:val="00FD2F1F"/>
    <w:rsid w:val="00FD307F"/>
    <w:rsid w:val="00FD38FA"/>
    <w:rsid w:val="00FD3ACA"/>
    <w:rsid w:val="00FD4105"/>
    <w:rsid w:val="00FD4B08"/>
    <w:rsid w:val="00FD51DF"/>
    <w:rsid w:val="00FD574F"/>
    <w:rsid w:val="00FD654B"/>
    <w:rsid w:val="00FD70AD"/>
    <w:rsid w:val="00FD72CF"/>
    <w:rsid w:val="00FD733B"/>
    <w:rsid w:val="00FD7541"/>
    <w:rsid w:val="00FD7D62"/>
    <w:rsid w:val="00FE0396"/>
    <w:rsid w:val="00FE0634"/>
    <w:rsid w:val="00FE1165"/>
    <w:rsid w:val="00FE1F87"/>
    <w:rsid w:val="00FE21C7"/>
    <w:rsid w:val="00FE24F1"/>
    <w:rsid w:val="00FE2654"/>
    <w:rsid w:val="00FE2681"/>
    <w:rsid w:val="00FE2706"/>
    <w:rsid w:val="00FE2A25"/>
    <w:rsid w:val="00FE2BC9"/>
    <w:rsid w:val="00FE374C"/>
    <w:rsid w:val="00FE38CF"/>
    <w:rsid w:val="00FE39F0"/>
    <w:rsid w:val="00FE3BBA"/>
    <w:rsid w:val="00FE3C15"/>
    <w:rsid w:val="00FE3FEE"/>
    <w:rsid w:val="00FE4841"/>
    <w:rsid w:val="00FE485D"/>
    <w:rsid w:val="00FE48D0"/>
    <w:rsid w:val="00FE4C2B"/>
    <w:rsid w:val="00FE52FE"/>
    <w:rsid w:val="00FE55F8"/>
    <w:rsid w:val="00FE58D5"/>
    <w:rsid w:val="00FE59A0"/>
    <w:rsid w:val="00FE5A43"/>
    <w:rsid w:val="00FE5AAA"/>
    <w:rsid w:val="00FE5C76"/>
    <w:rsid w:val="00FE5F9B"/>
    <w:rsid w:val="00FE6241"/>
    <w:rsid w:val="00FE6841"/>
    <w:rsid w:val="00FE6F30"/>
    <w:rsid w:val="00FE77C0"/>
    <w:rsid w:val="00FE79EA"/>
    <w:rsid w:val="00FF0529"/>
    <w:rsid w:val="00FF14F0"/>
    <w:rsid w:val="00FF19A5"/>
    <w:rsid w:val="00FF1D3F"/>
    <w:rsid w:val="00FF3191"/>
    <w:rsid w:val="00FF41F1"/>
    <w:rsid w:val="00FF52E9"/>
    <w:rsid w:val="00FF59B3"/>
    <w:rsid w:val="00FF5B39"/>
    <w:rsid w:val="00FF5C1F"/>
    <w:rsid w:val="00FF5C8B"/>
    <w:rsid w:val="00FF67CE"/>
    <w:rsid w:val="00FF6920"/>
    <w:rsid w:val="00FF6C8B"/>
    <w:rsid w:val="00FF6E3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A3966"/>
  <w15:docId w15:val="{EB0F5FE4-763C-4745-A4D1-B3AF2594E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5AC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rsid w:val="00E84E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E84EA3"/>
    <w:pPr>
      <w:pBdr>
        <w:top w:val="none" w:sz="0" w:space="0" w:color="auto"/>
      </w:pBdr>
      <w:spacing w:before="180"/>
      <w:outlineLvl w:val="1"/>
    </w:pPr>
    <w:rPr>
      <w:sz w:val="32"/>
    </w:rPr>
  </w:style>
  <w:style w:type="paragraph" w:styleId="Heading3">
    <w:name w:val="heading 3"/>
    <w:basedOn w:val="Heading2"/>
    <w:next w:val="Normal"/>
    <w:qFormat/>
    <w:rsid w:val="002F6E6F"/>
    <w:pPr>
      <w:spacing w:before="120"/>
      <w:outlineLvl w:val="2"/>
    </w:pPr>
    <w:rPr>
      <w:b/>
      <w:sz w:val="28"/>
    </w:rPr>
  </w:style>
  <w:style w:type="paragraph" w:styleId="Heading4">
    <w:name w:val="heading 4"/>
    <w:basedOn w:val="Heading3"/>
    <w:next w:val="Normal"/>
    <w:qFormat/>
    <w:rsid w:val="00E84EA3"/>
    <w:pPr>
      <w:ind w:left="1418" w:hanging="1418"/>
      <w:outlineLvl w:val="3"/>
    </w:pPr>
    <w:rPr>
      <w:sz w:val="24"/>
    </w:rPr>
  </w:style>
  <w:style w:type="paragraph" w:styleId="Heading5">
    <w:name w:val="heading 5"/>
    <w:basedOn w:val="Heading4"/>
    <w:next w:val="Normal"/>
    <w:qFormat/>
    <w:rsid w:val="00E84EA3"/>
    <w:pPr>
      <w:ind w:left="1701" w:hanging="1701"/>
      <w:outlineLvl w:val="4"/>
    </w:pPr>
    <w:rPr>
      <w:sz w:val="22"/>
    </w:rPr>
  </w:style>
  <w:style w:type="paragraph" w:styleId="Heading6">
    <w:name w:val="heading 6"/>
    <w:basedOn w:val="H6"/>
    <w:next w:val="Normal"/>
    <w:qFormat/>
    <w:rsid w:val="00E84EA3"/>
    <w:pPr>
      <w:outlineLvl w:val="5"/>
    </w:pPr>
  </w:style>
  <w:style w:type="paragraph" w:styleId="Heading7">
    <w:name w:val="heading 7"/>
    <w:basedOn w:val="H6"/>
    <w:next w:val="Normal"/>
    <w:qFormat/>
    <w:rsid w:val="00E84EA3"/>
    <w:pPr>
      <w:outlineLvl w:val="6"/>
    </w:pPr>
  </w:style>
  <w:style w:type="paragraph" w:styleId="Heading8">
    <w:name w:val="heading 8"/>
    <w:basedOn w:val="Heading1"/>
    <w:next w:val="Normal"/>
    <w:qFormat/>
    <w:rsid w:val="00E84EA3"/>
    <w:pPr>
      <w:ind w:left="0" w:firstLine="0"/>
      <w:outlineLvl w:val="7"/>
    </w:pPr>
  </w:style>
  <w:style w:type="paragraph" w:styleId="Heading9">
    <w:name w:val="heading 9"/>
    <w:basedOn w:val="Heading8"/>
    <w:next w:val="Normal"/>
    <w:qFormat/>
    <w:rsid w:val="00E84E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180"/>
      <w:ind w:left="2693" w:hanging="2693"/>
    </w:pPr>
    <w:rPr>
      <w:b/>
    </w:rPr>
  </w:style>
  <w:style w:type="paragraph" w:styleId="TOC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84EA3"/>
    <w:pPr>
      <w:ind w:left="1701" w:hanging="1701"/>
    </w:pPr>
  </w:style>
  <w:style w:type="paragraph" w:styleId="TOC4">
    <w:name w:val="toc 4"/>
    <w:basedOn w:val="TOC3"/>
    <w:semiHidden/>
    <w:rsid w:val="00E84EA3"/>
    <w:pPr>
      <w:ind w:left="1418" w:hanging="1418"/>
    </w:pPr>
  </w:style>
  <w:style w:type="paragraph" w:styleId="TOC3">
    <w:name w:val="toc 3"/>
    <w:basedOn w:val="TOC2"/>
    <w:semiHidden/>
    <w:rsid w:val="00E84EA3"/>
    <w:pPr>
      <w:ind w:left="1134" w:hanging="1134"/>
    </w:pPr>
  </w:style>
  <w:style w:type="paragraph" w:styleId="TOC2">
    <w:name w:val="toc 2"/>
    <w:basedOn w:val="TOC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rsid w:val="00E84EA3"/>
    <w:pPr>
      <w:widowControl w:val="0"/>
      <w:overflowPunct w:val="0"/>
      <w:autoSpaceDE w:val="0"/>
      <w:autoSpaceDN w:val="0"/>
      <w:adjustRightInd w:val="0"/>
      <w:textAlignment w:val="baseline"/>
    </w:pPr>
    <w:rPr>
      <w:rFonts w:ascii="Arial" w:eastAsia="SimSun" w:hAnsi="Arial" w:cs="Arial"/>
      <w:b/>
      <w:noProof/>
      <w:color w:val="0000FF"/>
      <w:kern w:val="2"/>
      <w:sz w:val="18"/>
    </w:rPr>
  </w:style>
  <w:style w:type="character" w:styleId="FootnoteReference">
    <w:name w:val="footnote reference"/>
    <w:semiHidden/>
    <w:rsid w:val="00E84EA3"/>
    <w:rPr>
      <w:rFonts w:ascii="Arial" w:eastAsia="SimSun" w:hAnsi="Arial" w:cs="Arial"/>
      <w:b/>
      <w:color w:val="0000FF"/>
      <w:kern w:val="2"/>
      <w:position w:val="6"/>
      <w:sz w:val="16"/>
      <w:lang w:val="en-US" w:eastAsia="zh-CN" w:bidi="ar-SA"/>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link w:val="TACChar"/>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semiHidden/>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985" w:hanging="1985"/>
    </w:pPr>
  </w:style>
  <w:style w:type="paragraph" w:styleId="TOC7">
    <w:name w:val="toc 7"/>
    <w:basedOn w:val="TOC6"/>
    <w:next w:val="Normal"/>
    <w:semiHidden/>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eastAsia="SimSun" w:hAnsi="Arial" w:cs="Arial"/>
      <w:b/>
      <w:color w:val="0000FF"/>
      <w:kern w:val="2"/>
      <w:sz w:val="24"/>
      <w:lang w:eastAsia="zh-CN"/>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link w:val="TANChar"/>
    <w:rsid w:val="00E84EA3"/>
    <w:pPr>
      <w:ind w:left="851" w:hanging="851"/>
    </w:pPr>
  </w:style>
  <w:style w:type="paragraph" w:customStyle="1" w:styleId="TAL">
    <w:name w:val="TAL"/>
    <w:basedOn w:val="Normal"/>
    <w:link w:val="TALCar"/>
    <w:rsid w:val="00E84EA3"/>
    <w:pPr>
      <w:keepNext/>
      <w:keepLines/>
      <w:spacing w:after="0"/>
    </w:pPr>
    <w:rPr>
      <w:rFonts w:ascii="Arial" w:eastAsia="SimSun" w:hAnsi="Arial" w:cs="Arial"/>
      <w:color w:val="0000FF"/>
      <w:kern w:val="2"/>
      <w:sz w:val="18"/>
      <w:lang w:eastAsia="zh-CN"/>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
    <w:rsid w:val="00E84EA3"/>
    <w:rPr>
      <w:rFonts w:eastAsia="SimSun" w:cs="Arial"/>
      <w:color w:val="0000FF"/>
      <w:kern w:val="2"/>
      <w:sz w:val="24"/>
    </w:rPr>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uiPriority w:val="99"/>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eastAsia="SimSun" w:hAnsi="Arial" w:cs="Arial"/>
      <w:color w:val="808080"/>
      <w:kern w:val="2"/>
      <w:sz w:val="14"/>
      <w:lang w:val="en-US" w:eastAsia="zh-CN" w:bidi="ar-SA"/>
    </w:rPr>
  </w:style>
  <w:style w:type="character" w:styleId="PageNumber">
    <w:name w:val="page number"/>
    <w:rsid w:val="00AC7941"/>
    <w:rPr>
      <w:rFonts w:ascii="Arial" w:eastAsia="SimSun" w:hAnsi="Arial" w:cs="Arial"/>
      <w:color w:val="0000FF"/>
      <w:kern w:val="2"/>
      <w:lang w:val="en-US" w:eastAsia="zh-CN" w:bidi="ar-SA"/>
    </w:rPr>
  </w:style>
  <w:style w:type="paragraph" w:customStyle="1" w:styleId="Body">
    <w:name w:val="Body"/>
    <w:semiHidden/>
    <w:rsid w:val="00015F6B"/>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table" w:styleId="TableSimple1">
    <w:name w:val="Table Simple 1"/>
    <w:basedOn w:val="TableNormal"/>
    <w:rsid w:val="006343C8"/>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body0">
    <w:name w:val="body"/>
    <w:basedOn w:val="Normal"/>
    <w:rsid w:val="006343C8"/>
    <w:pPr>
      <w:tabs>
        <w:tab w:val="left" w:pos="2160"/>
      </w:tabs>
      <w:overflowPunct/>
      <w:autoSpaceDE/>
      <w:autoSpaceDN/>
      <w:adjustRightInd/>
      <w:spacing w:before="120" w:after="120" w:line="280" w:lineRule="atLeast"/>
      <w:jc w:val="both"/>
      <w:textAlignment w:val="auto"/>
    </w:pPr>
    <w:rPr>
      <w:rFonts w:ascii="New York" w:hAnsi="New York"/>
      <w:lang w:val="en-US"/>
    </w:rPr>
  </w:style>
  <w:style w:type="paragraph" w:styleId="Caption">
    <w:name w:val="caption"/>
    <w:aliases w:val="cap,cap Char,Caption Char,Caption Char1 Char,cap Char Char1,Caption Char Char1 Char,cap Char2 Char"/>
    <w:basedOn w:val="Normal"/>
    <w:next w:val="Normal"/>
    <w:link w:val="CaptionChar1"/>
    <w:uiPriority w:val="99"/>
    <w:qFormat/>
    <w:rsid w:val="00CB641E"/>
    <w:rPr>
      <w:b/>
      <w:bCs/>
    </w:rPr>
  </w:style>
  <w:style w:type="table" w:styleId="TableGrid">
    <w:name w:val="Table Grid"/>
    <w:basedOn w:val="TableNormal"/>
    <w:uiPriority w:val="39"/>
    <w:rsid w:val="00C202B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955483"/>
    <w:rPr>
      <w:rFonts w:ascii="Tahoma" w:hAnsi="Tahoma" w:cs="Tahoma"/>
      <w:sz w:val="16"/>
      <w:szCs w:val="16"/>
    </w:rPr>
  </w:style>
  <w:style w:type="paragraph" w:customStyle="1" w:styleId="equation">
    <w:name w:val="equation"/>
    <w:basedOn w:val="Normal"/>
    <w:next w:val="Normal"/>
    <w:autoRedefine/>
    <w:rsid w:val="00E573EE"/>
    <w:pPr>
      <w:tabs>
        <w:tab w:val="left" w:pos="0"/>
        <w:tab w:val="right" w:pos="9000"/>
      </w:tabs>
      <w:overflowPunct/>
      <w:autoSpaceDE/>
      <w:autoSpaceDN/>
      <w:adjustRightInd/>
      <w:spacing w:before="240" w:after="0"/>
      <w:jc w:val="center"/>
      <w:textAlignment w:val="auto"/>
    </w:pPr>
    <w:rPr>
      <w:rFonts w:eastAsia="Batang"/>
      <w:sz w:val="22"/>
      <w:lang w:val="en-US"/>
    </w:rPr>
  </w:style>
  <w:style w:type="paragraph" w:customStyle="1" w:styleId="Headin1">
    <w:name w:val="Headin 1"/>
    <w:basedOn w:val="Heading1"/>
    <w:rsid w:val="0051549C"/>
    <w:pPr>
      <w:ind w:left="0" w:firstLine="0"/>
    </w:pPr>
  </w:style>
  <w:style w:type="paragraph" w:customStyle="1" w:styleId="MotorolaResponse1">
    <w:name w:val="Motorola Response1"/>
    <w:semiHidden/>
    <w:rsid w:val="00A918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
    <w:name w:val="Table Grid1"/>
    <w:basedOn w:val="TableNormal"/>
    <w:next w:val="TableGrid"/>
    <w:rsid w:val="00526A4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874DBF"/>
    <w:pPr>
      <w:numPr>
        <w:numId w:val="2"/>
      </w:numPr>
      <w:overflowPunct/>
      <w:autoSpaceDE/>
      <w:autoSpaceDN/>
      <w:adjustRightInd/>
      <w:spacing w:before="120" w:after="0" w:line="280" w:lineRule="atLeast"/>
      <w:jc w:val="both"/>
      <w:textAlignment w:val="auto"/>
    </w:pPr>
    <w:rPr>
      <w:rFonts w:eastAsia="MS Mincho"/>
    </w:rPr>
  </w:style>
  <w:style w:type="character" w:styleId="CommentReference">
    <w:name w:val="annotation reference"/>
    <w:rsid w:val="00773642"/>
    <w:rPr>
      <w:rFonts w:ascii="Arial" w:eastAsia="SimSun" w:hAnsi="Arial" w:cs="Arial"/>
      <w:color w:val="0000FF"/>
      <w:kern w:val="2"/>
      <w:sz w:val="16"/>
      <w:szCs w:val="16"/>
      <w:lang w:val="en-US" w:eastAsia="zh-CN" w:bidi="ar-SA"/>
    </w:rPr>
  </w:style>
  <w:style w:type="paragraph" w:styleId="CommentText">
    <w:name w:val="annotation text"/>
    <w:basedOn w:val="Normal"/>
    <w:link w:val="CommentTextChar"/>
    <w:rsid w:val="00773642"/>
  </w:style>
  <w:style w:type="paragraph" w:styleId="CommentSubject">
    <w:name w:val="annotation subject"/>
    <w:basedOn w:val="CommentText"/>
    <w:next w:val="CommentText"/>
    <w:semiHidden/>
    <w:rsid w:val="00773642"/>
    <w:rPr>
      <w:b/>
      <w:bCs/>
    </w:rPr>
  </w:style>
  <w:style w:type="paragraph" w:styleId="DocumentMap">
    <w:name w:val="Document Map"/>
    <w:basedOn w:val="Normal"/>
    <w:link w:val="DocumentMapChar"/>
    <w:rsid w:val="007A63EF"/>
    <w:rPr>
      <w:rFonts w:ascii="Tahoma" w:eastAsia="SimSun" w:hAnsi="Tahoma" w:cs="Tahoma"/>
      <w:color w:val="0000FF"/>
      <w:kern w:val="2"/>
      <w:sz w:val="16"/>
      <w:szCs w:val="16"/>
      <w:lang w:eastAsia="zh-CN"/>
    </w:rPr>
  </w:style>
  <w:style w:type="character" w:customStyle="1" w:styleId="DocumentMapChar">
    <w:name w:val="Document Map Char"/>
    <w:link w:val="DocumentMap"/>
    <w:rsid w:val="007A63EF"/>
    <w:rPr>
      <w:rFonts w:ascii="Tahoma" w:eastAsia="SimSun" w:hAnsi="Tahoma" w:cs="Tahoma"/>
      <w:color w:val="0000FF"/>
      <w:kern w:val="2"/>
      <w:sz w:val="16"/>
      <w:szCs w:val="16"/>
      <w:lang w:val="en-GB" w:eastAsia="zh-CN" w:bidi="ar-SA"/>
    </w:rPr>
  </w:style>
  <w:style w:type="character" w:customStyle="1" w:styleId="THChar">
    <w:name w:val="TH Char"/>
    <w:link w:val="TH"/>
    <w:rsid w:val="001D3FDC"/>
    <w:rPr>
      <w:rFonts w:ascii="Arial" w:eastAsia="SimSun" w:hAnsi="Arial" w:cs="Arial"/>
      <w:b/>
      <w:color w:val="0000FF"/>
      <w:kern w:val="2"/>
      <w:sz w:val="24"/>
      <w:lang w:val="en-GB" w:eastAsia="zh-CN" w:bidi="ar-SA"/>
    </w:rPr>
  </w:style>
  <w:style w:type="character" w:customStyle="1" w:styleId="TALCar">
    <w:name w:val="TAL Car"/>
    <w:link w:val="TAL"/>
    <w:rsid w:val="001D3FDC"/>
    <w:rPr>
      <w:rFonts w:ascii="Arial" w:eastAsia="SimSun" w:hAnsi="Arial" w:cs="Arial"/>
      <w:color w:val="0000FF"/>
      <w:kern w:val="2"/>
      <w:sz w:val="18"/>
      <w:lang w:val="en-GB" w:eastAsia="zh-CN" w:bidi="ar-SA"/>
    </w:rPr>
  </w:style>
  <w:style w:type="paragraph" w:styleId="BodyText">
    <w:name w:val="Body Text"/>
    <w:basedOn w:val="Normal"/>
    <w:link w:val="BodyTextChar"/>
    <w:rsid w:val="00044E7D"/>
    <w:rPr>
      <w:rFonts w:eastAsia="Times New Roman" w:cs="Arial"/>
      <w:color w:val="0000FF"/>
      <w:kern w:val="2"/>
      <w:lang w:eastAsia="en-GB"/>
    </w:rPr>
  </w:style>
  <w:style w:type="character" w:customStyle="1" w:styleId="BodyTextChar">
    <w:name w:val="Body Text Char"/>
    <w:link w:val="BodyText"/>
    <w:rsid w:val="00044E7D"/>
    <w:rPr>
      <w:rFonts w:ascii="Times New Roman" w:eastAsia="Times New Roman" w:hAnsi="Times New Roman" w:cs="Arial"/>
      <w:color w:val="0000FF"/>
      <w:kern w:val="2"/>
      <w:lang w:val="en-GB" w:eastAsia="en-GB" w:bidi="ar-SA"/>
    </w:rPr>
  </w:style>
  <w:style w:type="paragraph" w:customStyle="1" w:styleId="TableText">
    <w:name w:val="TableText"/>
    <w:basedOn w:val="BodyTextIndent"/>
    <w:rsid w:val="00FE5A43"/>
  </w:style>
  <w:style w:type="paragraph" w:styleId="BodyTextIndent">
    <w:name w:val="Body Text Indent"/>
    <w:basedOn w:val="Normal"/>
    <w:link w:val="BodyTextIndentChar"/>
    <w:rsid w:val="00FE5A43"/>
    <w:pPr>
      <w:spacing w:after="120"/>
      <w:ind w:left="360"/>
    </w:pPr>
    <w:rPr>
      <w:rFonts w:eastAsia="SimSun" w:cs="Arial"/>
      <w:color w:val="0000FF"/>
      <w:kern w:val="2"/>
      <w:sz w:val="24"/>
      <w:lang w:eastAsia="zh-CN"/>
    </w:rPr>
  </w:style>
  <w:style w:type="character" w:customStyle="1" w:styleId="BodyTextIndentChar">
    <w:name w:val="Body Text Indent Char"/>
    <w:link w:val="BodyTextIndent"/>
    <w:rsid w:val="00FE5A43"/>
    <w:rPr>
      <w:rFonts w:ascii="Times New Roman" w:eastAsia="SimSun" w:hAnsi="Times New Roman" w:cs="Arial"/>
      <w:color w:val="0000FF"/>
      <w:kern w:val="2"/>
      <w:sz w:val="24"/>
      <w:lang w:val="en-GB" w:eastAsia="zh-CN" w:bidi="ar-SA"/>
    </w:rPr>
  </w:style>
  <w:style w:type="character" w:customStyle="1" w:styleId="TACChar">
    <w:name w:val="TAC Char"/>
    <w:link w:val="TAC"/>
    <w:rsid w:val="0081693E"/>
    <w:rPr>
      <w:rFonts w:ascii="Arial" w:eastAsia="SimSun" w:hAnsi="Arial" w:cs="Arial"/>
      <w:color w:val="0000FF"/>
      <w:kern w:val="2"/>
      <w:sz w:val="18"/>
      <w:lang w:val="en-GB" w:eastAsia="zh-CN" w:bidi="ar-SA"/>
    </w:rPr>
  </w:style>
  <w:style w:type="table" w:customStyle="1" w:styleId="TableGrid2">
    <w:name w:val="Table Grid2"/>
    <w:basedOn w:val="TableNormal"/>
    <w:next w:val="TableGrid"/>
    <w:rsid w:val="00E4640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Accent11">
    <w:name w:val="Light Grid - Accent 11"/>
    <w:basedOn w:val="TableNormal"/>
    <w:uiPriority w:val="62"/>
    <w:rsid w:val="003C1460"/>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Default">
    <w:name w:val="Default"/>
    <w:rsid w:val="001A3B42"/>
    <w:pPr>
      <w:autoSpaceDE w:val="0"/>
      <w:autoSpaceDN w:val="0"/>
      <w:adjustRightInd w:val="0"/>
    </w:pPr>
    <w:rPr>
      <w:rFonts w:ascii="Nokia Sans Wide" w:hAnsi="Nokia Sans Wide" w:cs="Nokia Sans Wide"/>
      <w:color w:val="000000"/>
      <w:sz w:val="24"/>
      <w:szCs w:val="24"/>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753D72"/>
    <w:rPr>
      <w:rFonts w:ascii="Arial" w:eastAsia="SimSun" w:hAnsi="Arial" w:cs="Arial"/>
      <w:b/>
      <w:noProof/>
      <w:color w:val="0000FF"/>
      <w:kern w:val="2"/>
      <w:sz w:val="18"/>
      <w:lang w:val="en-US" w:eastAsia="en-US" w:bidi="ar-SA"/>
    </w:rPr>
  </w:style>
  <w:style w:type="paragraph" w:styleId="PlainText">
    <w:name w:val="Plain Text"/>
    <w:basedOn w:val="Normal"/>
    <w:link w:val="PlainTextChar"/>
    <w:uiPriority w:val="99"/>
    <w:unhideWhenUsed/>
    <w:rsid w:val="005C0D99"/>
    <w:pPr>
      <w:overflowPunct/>
      <w:autoSpaceDE/>
      <w:autoSpaceDN/>
      <w:adjustRightInd/>
      <w:spacing w:after="0"/>
      <w:textAlignment w:val="auto"/>
    </w:pPr>
    <w:rPr>
      <w:rFonts w:ascii="Consolas" w:eastAsia="SimSun" w:hAnsi="Consolas" w:cs="Arial"/>
      <w:color w:val="0000FF"/>
      <w:kern w:val="2"/>
      <w:sz w:val="21"/>
      <w:szCs w:val="21"/>
      <w:lang w:val="en-US" w:eastAsia="ko-KR"/>
    </w:rPr>
  </w:style>
  <w:style w:type="character" w:customStyle="1" w:styleId="PlainTextChar">
    <w:name w:val="Plain Text Char"/>
    <w:link w:val="PlainText"/>
    <w:uiPriority w:val="99"/>
    <w:rsid w:val="005C0D99"/>
    <w:rPr>
      <w:rFonts w:ascii="Consolas" w:eastAsia="SimSun" w:hAnsi="Consolas" w:cs="Arial"/>
      <w:color w:val="0000FF"/>
      <w:kern w:val="2"/>
      <w:sz w:val="21"/>
      <w:szCs w:val="21"/>
      <w:lang w:val="en-US" w:eastAsia="ko-KR" w:bidi="ar-SA"/>
    </w:rPr>
  </w:style>
  <w:style w:type="paragraph" w:styleId="Revision">
    <w:name w:val="Revision"/>
    <w:hidden/>
    <w:uiPriority w:val="99"/>
    <w:semiHidden/>
    <w:rsid w:val="00CF24F0"/>
    <w:rPr>
      <w:rFonts w:ascii="Times New Roman" w:hAnsi="Times New Roman"/>
      <w:sz w:val="24"/>
      <w:lang w:val="en-GB"/>
    </w:rPr>
  </w:style>
  <w:style w:type="character" w:customStyle="1" w:styleId="B1Char">
    <w:name w:val="B1 Char"/>
    <w:link w:val="B1"/>
    <w:rsid w:val="00723703"/>
    <w:rPr>
      <w:rFonts w:ascii="Times New Roman" w:eastAsia="SimSun" w:hAnsi="Times New Roman" w:cs="Arial"/>
      <w:color w:val="0000FF"/>
      <w:kern w:val="2"/>
      <w:sz w:val="24"/>
      <w:lang w:val="en-GB" w:eastAsia="en-US" w:bidi="ar-SA"/>
    </w:rPr>
  </w:style>
  <w:style w:type="character" w:customStyle="1" w:styleId="FooterChar">
    <w:name w:val="Footer Char"/>
    <w:link w:val="Footer"/>
    <w:uiPriority w:val="99"/>
    <w:rsid w:val="002E7D3E"/>
    <w:rPr>
      <w:rFonts w:ascii="Arial" w:eastAsia="SimSun" w:hAnsi="Arial" w:cs="Arial"/>
      <w:b/>
      <w:i/>
      <w:noProof/>
      <w:color w:val="0000FF"/>
      <w:kern w:val="2"/>
      <w:sz w:val="18"/>
      <w:lang w:val="en-US" w:eastAsia="en-US" w:bidi="ar-SA"/>
    </w:rPr>
  </w:style>
  <w:style w:type="paragraph" w:customStyle="1" w:styleId="CRCoverPage">
    <w:name w:val="CR Cover Page"/>
    <w:link w:val="CRCoverPageChar"/>
    <w:rsid w:val="00A10868"/>
    <w:pPr>
      <w:spacing w:after="120"/>
    </w:pPr>
    <w:rPr>
      <w:rFonts w:ascii="Arial" w:eastAsia="MS Mincho" w:hAnsi="Arial"/>
      <w:lang w:val="en-GB"/>
    </w:rPr>
  </w:style>
  <w:style w:type="character" w:customStyle="1" w:styleId="TAHCar">
    <w:name w:val="TAH Car"/>
    <w:link w:val="TAH"/>
    <w:rsid w:val="00C650B8"/>
    <w:rPr>
      <w:rFonts w:ascii="Arial" w:hAnsi="Arial"/>
      <w:b/>
      <w:sz w:val="18"/>
      <w:lang w:val="en-GB" w:eastAsia="en-US"/>
    </w:rPr>
  </w:style>
  <w:style w:type="character" w:customStyle="1" w:styleId="TANChar">
    <w:name w:val="TAN Char"/>
    <w:link w:val="TAN"/>
    <w:rsid w:val="00C650B8"/>
    <w:rPr>
      <w:rFonts w:ascii="Arial" w:hAnsi="Arial"/>
      <w:sz w:val="18"/>
      <w:lang w:val="en-GB" w:eastAsia="en-US"/>
    </w:rPr>
  </w:style>
  <w:style w:type="paragraph" w:styleId="BodyText2">
    <w:name w:val="Body Text 2"/>
    <w:basedOn w:val="Normal"/>
    <w:link w:val="BodyText2Char"/>
    <w:rsid w:val="00044DB4"/>
    <w:pPr>
      <w:spacing w:after="120" w:line="480" w:lineRule="auto"/>
    </w:pPr>
    <w:rPr>
      <w:rFonts w:eastAsia="SimSun" w:cs="Arial"/>
      <w:color w:val="0000FF"/>
      <w:kern w:val="2"/>
    </w:rPr>
  </w:style>
  <w:style w:type="character" w:customStyle="1" w:styleId="BodyText2Char">
    <w:name w:val="Body Text 2 Char"/>
    <w:link w:val="BodyText2"/>
    <w:rsid w:val="00044DB4"/>
    <w:rPr>
      <w:rFonts w:ascii="Times New Roman" w:eastAsia="SimSun" w:hAnsi="Times New Roman" w:cs="Arial"/>
      <w:color w:val="0000FF"/>
      <w:kern w:val="2"/>
      <w:lang w:val="en-GB" w:eastAsia="en-US" w:bidi="ar-SA"/>
    </w:rPr>
  </w:style>
  <w:style w:type="paragraph" w:styleId="ListParagraph">
    <w:name w:val="List Paragraph"/>
    <w:basedOn w:val="Normal"/>
    <w:uiPriority w:val="34"/>
    <w:qFormat/>
    <w:rsid w:val="00D47942"/>
    <w:pPr>
      <w:ind w:left="720"/>
      <w:contextualSpacing/>
    </w:pPr>
  </w:style>
  <w:style w:type="character" w:customStyle="1" w:styleId="CaptionChar1">
    <w:name w:val="Caption Char1"/>
    <w:aliases w:val="cap Char1,cap Char Char,Caption Char Char,Caption Char1 Char Char,cap Char Char1 Char,Caption Char Char1 Char Char,cap Char2 Char Char"/>
    <w:link w:val="Caption"/>
    <w:uiPriority w:val="99"/>
    <w:rsid w:val="002D7F23"/>
    <w:rPr>
      <w:rFonts w:ascii="Times New Roman" w:hAnsi="Times New Roman"/>
      <w:b/>
      <w:bCs/>
      <w:lang w:val="en-GB" w:eastAsia="en-US"/>
    </w:rPr>
  </w:style>
  <w:style w:type="paragraph" w:customStyle="1" w:styleId="Guidance">
    <w:name w:val="Guidance"/>
    <w:basedOn w:val="Normal"/>
    <w:rsid w:val="007F0268"/>
    <w:pPr>
      <w:overflowPunct/>
      <w:autoSpaceDE/>
      <w:autoSpaceDN/>
      <w:adjustRightInd/>
      <w:textAlignment w:val="auto"/>
    </w:pPr>
    <w:rPr>
      <w:rFonts w:eastAsia="Times New Roman"/>
      <w:i/>
      <w:color w:val="0000FF"/>
    </w:rPr>
  </w:style>
  <w:style w:type="character" w:styleId="Hyperlink">
    <w:name w:val="Hyperlink"/>
    <w:uiPriority w:val="99"/>
    <w:unhideWhenUsed/>
    <w:rsid w:val="007F0268"/>
    <w:rPr>
      <w:color w:val="0000FF"/>
      <w:u w:val="single"/>
    </w:rPr>
  </w:style>
  <w:style w:type="character" w:customStyle="1" w:styleId="EXChar">
    <w:name w:val="EX Char"/>
    <w:link w:val="EX"/>
    <w:rsid w:val="00907CAB"/>
    <w:rPr>
      <w:rFonts w:ascii="Times New Roman" w:hAnsi="Times New Roman"/>
      <w:lang w:val="en-GB"/>
    </w:rPr>
  </w:style>
  <w:style w:type="character" w:styleId="FollowedHyperlink">
    <w:name w:val="FollowedHyperlink"/>
    <w:basedOn w:val="DefaultParagraphFont"/>
    <w:rsid w:val="00817E4D"/>
    <w:rPr>
      <w:color w:val="800080" w:themeColor="followedHyperlink"/>
      <w:u w:val="single"/>
    </w:rPr>
  </w:style>
  <w:style w:type="paragraph" w:styleId="NormalWeb">
    <w:name w:val="Normal (Web)"/>
    <w:basedOn w:val="Normal"/>
    <w:uiPriority w:val="99"/>
    <w:unhideWhenUsed/>
    <w:rsid w:val="00F11497"/>
    <w:pPr>
      <w:overflowPunct/>
      <w:autoSpaceDE/>
      <w:autoSpaceDN/>
      <w:adjustRightInd/>
      <w:spacing w:before="100" w:beforeAutospacing="1" w:after="100" w:afterAutospacing="1"/>
      <w:textAlignment w:val="auto"/>
    </w:pPr>
    <w:rPr>
      <w:rFonts w:eastAsiaTheme="minorEastAsia"/>
      <w:sz w:val="24"/>
      <w:szCs w:val="24"/>
      <w:lang w:val="en-US"/>
    </w:rPr>
  </w:style>
  <w:style w:type="character" w:styleId="PlaceholderText">
    <w:name w:val="Placeholder Text"/>
    <w:basedOn w:val="DefaultParagraphFont"/>
    <w:uiPriority w:val="99"/>
    <w:semiHidden/>
    <w:rsid w:val="00F62307"/>
    <w:rPr>
      <w:color w:val="808080"/>
    </w:rPr>
  </w:style>
  <w:style w:type="character" w:customStyle="1" w:styleId="B-BodyChar">
    <w:name w:val="B-Body Char"/>
    <w:basedOn w:val="DefaultParagraphFont"/>
    <w:link w:val="B-Body"/>
    <w:locked/>
    <w:rsid w:val="009A0633"/>
    <w:rPr>
      <w:rFonts w:ascii="Times New Roman" w:hAnsi="Times New Roman"/>
    </w:rPr>
  </w:style>
  <w:style w:type="paragraph" w:customStyle="1" w:styleId="B-Body">
    <w:name w:val="B-Body"/>
    <w:basedOn w:val="Normal"/>
    <w:link w:val="B-BodyChar"/>
    <w:rsid w:val="009A0633"/>
    <w:pPr>
      <w:overflowPunct/>
      <w:autoSpaceDE/>
      <w:autoSpaceDN/>
      <w:adjustRightInd/>
      <w:spacing w:before="120" w:after="40"/>
      <w:ind w:left="720"/>
      <w:textAlignment w:val="auto"/>
    </w:pPr>
    <w:rPr>
      <w:lang w:val="en-US"/>
    </w:rPr>
  </w:style>
  <w:style w:type="character" w:customStyle="1" w:styleId="CRCoverPageChar">
    <w:name w:val="CR Cover Page Char"/>
    <w:link w:val="CRCoverPage"/>
    <w:rsid w:val="000E26DE"/>
    <w:rPr>
      <w:rFonts w:ascii="Arial" w:eastAsia="MS Mincho" w:hAnsi="Arial"/>
      <w:lang w:val="en-GB"/>
    </w:rPr>
  </w:style>
  <w:style w:type="character" w:customStyle="1" w:styleId="CommentTextChar">
    <w:name w:val="Comment Text Char"/>
    <w:basedOn w:val="DefaultParagraphFont"/>
    <w:link w:val="CommentText"/>
    <w:rsid w:val="007E179D"/>
    <w:rPr>
      <w:rFonts w:ascii="Times New Roman" w:hAnsi="Times New Roman"/>
      <w:lang w:val="en-GB"/>
    </w:rPr>
  </w:style>
  <w:style w:type="paragraph" w:customStyle="1" w:styleId="3GPPHeader">
    <w:name w:val="3GPP_Header"/>
    <w:basedOn w:val="Normal"/>
    <w:rsid w:val="00904943"/>
    <w:pPr>
      <w:tabs>
        <w:tab w:val="left" w:pos="1701"/>
        <w:tab w:val="right" w:pos="9639"/>
      </w:tabs>
      <w:overflowPunct/>
      <w:autoSpaceDE/>
      <w:autoSpaceDN/>
      <w:adjustRightInd/>
      <w:spacing w:after="240" w:line="276" w:lineRule="auto"/>
      <w:jc w:val="both"/>
      <w:textAlignment w:val="auto"/>
    </w:pPr>
    <w:rPr>
      <w:rFonts w:ascii="Arial" w:eastAsia="SimSun" w:hAnsi="Arial"/>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3659">
      <w:bodyDiv w:val="1"/>
      <w:marLeft w:val="0"/>
      <w:marRight w:val="0"/>
      <w:marTop w:val="0"/>
      <w:marBottom w:val="0"/>
      <w:divBdr>
        <w:top w:val="none" w:sz="0" w:space="0" w:color="auto"/>
        <w:left w:val="none" w:sz="0" w:space="0" w:color="auto"/>
        <w:bottom w:val="none" w:sz="0" w:space="0" w:color="auto"/>
        <w:right w:val="none" w:sz="0" w:space="0" w:color="auto"/>
      </w:divBdr>
    </w:div>
    <w:div w:id="8069679">
      <w:bodyDiv w:val="1"/>
      <w:marLeft w:val="0"/>
      <w:marRight w:val="0"/>
      <w:marTop w:val="0"/>
      <w:marBottom w:val="0"/>
      <w:divBdr>
        <w:top w:val="none" w:sz="0" w:space="0" w:color="auto"/>
        <w:left w:val="none" w:sz="0" w:space="0" w:color="auto"/>
        <w:bottom w:val="none" w:sz="0" w:space="0" w:color="auto"/>
        <w:right w:val="none" w:sz="0" w:space="0" w:color="auto"/>
      </w:divBdr>
    </w:div>
    <w:div w:id="9375309">
      <w:bodyDiv w:val="1"/>
      <w:marLeft w:val="0"/>
      <w:marRight w:val="0"/>
      <w:marTop w:val="0"/>
      <w:marBottom w:val="0"/>
      <w:divBdr>
        <w:top w:val="none" w:sz="0" w:space="0" w:color="auto"/>
        <w:left w:val="none" w:sz="0" w:space="0" w:color="auto"/>
        <w:bottom w:val="none" w:sz="0" w:space="0" w:color="auto"/>
        <w:right w:val="none" w:sz="0" w:space="0" w:color="auto"/>
      </w:divBdr>
    </w:div>
    <w:div w:id="11999105">
      <w:bodyDiv w:val="1"/>
      <w:marLeft w:val="0"/>
      <w:marRight w:val="0"/>
      <w:marTop w:val="0"/>
      <w:marBottom w:val="0"/>
      <w:divBdr>
        <w:top w:val="none" w:sz="0" w:space="0" w:color="auto"/>
        <w:left w:val="none" w:sz="0" w:space="0" w:color="auto"/>
        <w:bottom w:val="none" w:sz="0" w:space="0" w:color="auto"/>
        <w:right w:val="none" w:sz="0" w:space="0" w:color="auto"/>
      </w:divBdr>
      <w:divsChild>
        <w:div w:id="463812101">
          <w:marLeft w:val="0"/>
          <w:marRight w:val="0"/>
          <w:marTop w:val="0"/>
          <w:marBottom w:val="0"/>
          <w:divBdr>
            <w:top w:val="none" w:sz="0" w:space="0" w:color="auto"/>
            <w:left w:val="none" w:sz="0" w:space="0" w:color="auto"/>
            <w:bottom w:val="none" w:sz="0" w:space="0" w:color="auto"/>
            <w:right w:val="none" w:sz="0" w:space="0" w:color="auto"/>
          </w:divBdr>
        </w:div>
        <w:div w:id="1197231456">
          <w:marLeft w:val="0"/>
          <w:marRight w:val="0"/>
          <w:marTop w:val="0"/>
          <w:marBottom w:val="0"/>
          <w:divBdr>
            <w:top w:val="none" w:sz="0" w:space="0" w:color="auto"/>
            <w:left w:val="none" w:sz="0" w:space="0" w:color="auto"/>
            <w:bottom w:val="none" w:sz="0" w:space="0" w:color="auto"/>
            <w:right w:val="none" w:sz="0" w:space="0" w:color="auto"/>
          </w:divBdr>
        </w:div>
        <w:div w:id="1857619999">
          <w:marLeft w:val="0"/>
          <w:marRight w:val="0"/>
          <w:marTop w:val="0"/>
          <w:marBottom w:val="0"/>
          <w:divBdr>
            <w:top w:val="none" w:sz="0" w:space="0" w:color="auto"/>
            <w:left w:val="none" w:sz="0" w:space="0" w:color="auto"/>
            <w:bottom w:val="none" w:sz="0" w:space="0" w:color="auto"/>
            <w:right w:val="none" w:sz="0" w:space="0" w:color="auto"/>
          </w:divBdr>
        </w:div>
      </w:divsChild>
    </w:div>
    <w:div w:id="14578792">
      <w:bodyDiv w:val="1"/>
      <w:marLeft w:val="0"/>
      <w:marRight w:val="0"/>
      <w:marTop w:val="0"/>
      <w:marBottom w:val="0"/>
      <w:divBdr>
        <w:top w:val="none" w:sz="0" w:space="0" w:color="auto"/>
        <w:left w:val="none" w:sz="0" w:space="0" w:color="auto"/>
        <w:bottom w:val="none" w:sz="0" w:space="0" w:color="auto"/>
        <w:right w:val="none" w:sz="0" w:space="0" w:color="auto"/>
      </w:divBdr>
    </w:div>
    <w:div w:id="34742164">
      <w:bodyDiv w:val="1"/>
      <w:marLeft w:val="0"/>
      <w:marRight w:val="0"/>
      <w:marTop w:val="0"/>
      <w:marBottom w:val="0"/>
      <w:divBdr>
        <w:top w:val="none" w:sz="0" w:space="0" w:color="auto"/>
        <w:left w:val="none" w:sz="0" w:space="0" w:color="auto"/>
        <w:bottom w:val="none" w:sz="0" w:space="0" w:color="auto"/>
        <w:right w:val="none" w:sz="0" w:space="0" w:color="auto"/>
      </w:divBdr>
      <w:divsChild>
        <w:div w:id="154105716">
          <w:marLeft w:val="0"/>
          <w:marRight w:val="0"/>
          <w:marTop w:val="0"/>
          <w:marBottom w:val="0"/>
          <w:divBdr>
            <w:top w:val="none" w:sz="0" w:space="0" w:color="auto"/>
            <w:left w:val="none" w:sz="0" w:space="0" w:color="auto"/>
            <w:bottom w:val="none" w:sz="0" w:space="0" w:color="auto"/>
            <w:right w:val="none" w:sz="0" w:space="0" w:color="auto"/>
          </w:divBdr>
        </w:div>
        <w:div w:id="1278099334">
          <w:marLeft w:val="0"/>
          <w:marRight w:val="0"/>
          <w:marTop w:val="0"/>
          <w:marBottom w:val="0"/>
          <w:divBdr>
            <w:top w:val="none" w:sz="0" w:space="0" w:color="auto"/>
            <w:left w:val="none" w:sz="0" w:space="0" w:color="auto"/>
            <w:bottom w:val="none" w:sz="0" w:space="0" w:color="auto"/>
            <w:right w:val="none" w:sz="0" w:space="0" w:color="auto"/>
          </w:divBdr>
        </w:div>
        <w:div w:id="1417366288">
          <w:marLeft w:val="0"/>
          <w:marRight w:val="0"/>
          <w:marTop w:val="0"/>
          <w:marBottom w:val="0"/>
          <w:divBdr>
            <w:top w:val="none" w:sz="0" w:space="0" w:color="auto"/>
            <w:left w:val="none" w:sz="0" w:space="0" w:color="auto"/>
            <w:bottom w:val="none" w:sz="0" w:space="0" w:color="auto"/>
            <w:right w:val="none" w:sz="0" w:space="0" w:color="auto"/>
          </w:divBdr>
        </w:div>
      </w:divsChild>
    </w:div>
    <w:div w:id="59327925">
      <w:bodyDiv w:val="1"/>
      <w:marLeft w:val="0"/>
      <w:marRight w:val="0"/>
      <w:marTop w:val="0"/>
      <w:marBottom w:val="0"/>
      <w:divBdr>
        <w:top w:val="none" w:sz="0" w:space="0" w:color="auto"/>
        <w:left w:val="none" w:sz="0" w:space="0" w:color="auto"/>
        <w:bottom w:val="none" w:sz="0" w:space="0" w:color="auto"/>
        <w:right w:val="none" w:sz="0" w:space="0" w:color="auto"/>
      </w:divBdr>
      <w:divsChild>
        <w:div w:id="7485690">
          <w:marLeft w:val="547"/>
          <w:marRight w:val="0"/>
          <w:marTop w:val="115"/>
          <w:marBottom w:val="0"/>
          <w:divBdr>
            <w:top w:val="none" w:sz="0" w:space="0" w:color="auto"/>
            <w:left w:val="none" w:sz="0" w:space="0" w:color="auto"/>
            <w:bottom w:val="none" w:sz="0" w:space="0" w:color="auto"/>
            <w:right w:val="none" w:sz="0" w:space="0" w:color="auto"/>
          </w:divBdr>
        </w:div>
        <w:div w:id="19362218">
          <w:marLeft w:val="1166"/>
          <w:marRight w:val="0"/>
          <w:marTop w:val="96"/>
          <w:marBottom w:val="0"/>
          <w:divBdr>
            <w:top w:val="none" w:sz="0" w:space="0" w:color="auto"/>
            <w:left w:val="none" w:sz="0" w:space="0" w:color="auto"/>
            <w:bottom w:val="none" w:sz="0" w:space="0" w:color="auto"/>
            <w:right w:val="none" w:sz="0" w:space="0" w:color="auto"/>
          </w:divBdr>
        </w:div>
        <w:div w:id="498272480">
          <w:marLeft w:val="1166"/>
          <w:marRight w:val="0"/>
          <w:marTop w:val="96"/>
          <w:marBottom w:val="0"/>
          <w:divBdr>
            <w:top w:val="none" w:sz="0" w:space="0" w:color="auto"/>
            <w:left w:val="none" w:sz="0" w:space="0" w:color="auto"/>
            <w:bottom w:val="none" w:sz="0" w:space="0" w:color="auto"/>
            <w:right w:val="none" w:sz="0" w:space="0" w:color="auto"/>
          </w:divBdr>
        </w:div>
        <w:div w:id="532228865">
          <w:marLeft w:val="1166"/>
          <w:marRight w:val="0"/>
          <w:marTop w:val="96"/>
          <w:marBottom w:val="0"/>
          <w:divBdr>
            <w:top w:val="none" w:sz="0" w:space="0" w:color="auto"/>
            <w:left w:val="none" w:sz="0" w:space="0" w:color="auto"/>
            <w:bottom w:val="none" w:sz="0" w:space="0" w:color="auto"/>
            <w:right w:val="none" w:sz="0" w:space="0" w:color="auto"/>
          </w:divBdr>
        </w:div>
        <w:div w:id="1312100722">
          <w:marLeft w:val="547"/>
          <w:marRight w:val="0"/>
          <w:marTop w:val="115"/>
          <w:marBottom w:val="0"/>
          <w:divBdr>
            <w:top w:val="none" w:sz="0" w:space="0" w:color="auto"/>
            <w:left w:val="none" w:sz="0" w:space="0" w:color="auto"/>
            <w:bottom w:val="none" w:sz="0" w:space="0" w:color="auto"/>
            <w:right w:val="none" w:sz="0" w:space="0" w:color="auto"/>
          </w:divBdr>
        </w:div>
        <w:div w:id="1544948281">
          <w:marLeft w:val="1166"/>
          <w:marRight w:val="0"/>
          <w:marTop w:val="96"/>
          <w:marBottom w:val="0"/>
          <w:divBdr>
            <w:top w:val="none" w:sz="0" w:space="0" w:color="auto"/>
            <w:left w:val="none" w:sz="0" w:space="0" w:color="auto"/>
            <w:bottom w:val="none" w:sz="0" w:space="0" w:color="auto"/>
            <w:right w:val="none" w:sz="0" w:space="0" w:color="auto"/>
          </w:divBdr>
        </w:div>
        <w:div w:id="1855266678">
          <w:marLeft w:val="1166"/>
          <w:marRight w:val="0"/>
          <w:marTop w:val="96"/>
          <w:marBottom w:val="0"/>
          <w:divBdr>
            <w:top w:val="none" w:sz="0" w:space="0" w:color="auto"/>
            <w:left w:val="none" w:sz="0" w:space="0" w:color="auto"/>
            <w:bottom w:val="none" w:sz="0" w:space="0" w:color="auto"/>
            <w:right w:val="none" w:sz="0" w:space="0" w:color="auto"/>
          </w:divBdr>
        </w:div>
        <w:div w:id="2069527525">
          <w:marLeft w:val="1166"/>
          <w:marRight w:val="0"/>
          <w:marTop w:val="96"/>
          <w:marBottom w:val="0"/>
          <w:divBdr>
            <w:top w:val="none" w:sz="0" w:space="0" w:color="auto"/>
            <w:left w:val="none" w:sz="0" w:space="0" w:color="auto"/>
            <w:bottom w:val="none" w:sz="0" w:space="0" w:color="auto"/>
            <w:right w:val="none" w:sz="0" w:space="0" w:color="auto"/>
          </w:divBdr>
        </w:div>
      </w:divsChild>
    </w:div>
    <w:div w:id="70779516">
      <w:bodyDiv w:val="1"/>
      <w:marLeft w:val="0"/>
      <w:marRight w:val="0"/>
      <w:marTop w:val="0"/>
      <w:marBottom w:val="0"/>
      <w:divBdr>
        <w:top w:val="none" w:sz="0" w:space="0" w:color="auto"/>
        <w:left w:val="none" w:sz="0" w:space="0" w:color="auto"/>
        <w:bottom w:val="none" w:sz="0" w:space="0" w:color="auto"/>
        <w:right w:val="none" w:sz="0" w:space="0" w:color="auto"/>
      </w:divBdr>
    </w:div>
    <w:div w:id="81294908">
      <w:bodyDiv w:val="1"/>
      <w:marLeft w:val="0"/>
      <w:marRight w:val="0"/>
      <w:marTop w:val="0"/>
      <w:marBottom w:val="0"/>
      <w:divBdr>
        <w:top w:val="none" w:sz="0" w:space="0" w:color="auto"/>
        <w:left w:val="none" w:sz="0" w:space="0" w:color="auto"/>
        <w:bottom w:val="none" w:sz="0" w:space="0" w:color="auto"/>
        <w:right w:val="none" w:sz="0" w:space="0" w:color="auto"/>
      </w:divBdr>
    </w:div>
    <w:div w:id="104346978">
      <w:bodyDiv w:val="1"/>
      <w:marLeft w:val="0"/>
      <w:marRight w:val="0"/>
      <w:marTop w:val="0"/>
      <w:marBottom w:val="0"/>
      <w:divBdr>
        <w:top w:val="none" w:sz="0" w:space="0" w:color="auto"/>
        <w:left w:val="none" w:sz="0" w:space="0" w:color="auto"/>
        <w:bottom w:val="none" w:sz="0" w:space="0" w:color="auto"/>
        <w:right w:val="none" w:sz="0" w:space="0" w:color="auto"/>
      </w:divBdr>
      <w:divsChild>
        <w:div w:id="43604218">
          <w:marLeft w:val="0"/>
          <w:marRight w:val="0"/>
          <w:marTop w:val="0"/>
          <w:marBottom w:val="0"/>
          <w:divBdr>
            <w:top w:val="none" w:sz="0" w:space="0" w:color="auto"/>
            <w:left w:val="none" w:sz="0" w:space="0" w:color="auto"/>
            <w:bottom w:val="none" w:sz="0" w:space="0" w:color="auto"/>
            <w:right w:val="none" w:sz="0" w:space="0" w:color="auto"/>
          </w:divBdr>
        </w:div>
        <w:div w:id="87820314">
          <w:marLeft w:val="0"/>
          <w:marRight w:val="0"/>
          <w:marTop w:val="0"/>
          <w:marBottom w:val="0"/>
          <w:divBdr>
            <w:top w:val="none" w:sz="0" w:space="0" w:color="auto"/>
            <w:left w:val="none" w:sz="0" w:space="0" w:color="auto"/>
            <w:bottom w:val="none" w:sz="0" w:space="0" w:color="auto"/>
            <w:right w:val="none" w:sz="0" w:space="0" w:color="auto"/>
          </w:divBdr>
        </w:div>
        <w:div w:id="96295530">
          <w:marLeft w:val="0"/>
          <w:marRight w:val="0"/>
          <w:marTop w:val="0"/>
          <w:marBottom w:val="0"/>
          <w:divBdr>
            <w:top w:val="none" w:sz="0" w:space="0" w:color="auto"/>
            <w:left w:val="none" w:sz="0" w:space="0" w:color="auto"/>
            <w:bottom w:val="none" w:sz="0" w:space="0" w:color="auto"/>
            <w:right w:val="none" w:sz="0" w:space="0" w:color="auto"/>
          </w:divBdr>
        </w:div>
        <w:div w:id="227083055">
          <w:marLeft w:val="0"/>
          <w:marRight w:val="0"/>
          <w:marTop w:val="0"/>
          <w:marBottom w:val="0"/>
          <w:divBdr>
            <w:top w:val="none" w:sz="0" w:space="0" w:color="auto"/>
            <w:left w:val="none" w:sz="0" w:space="0" w:color="auto"/>
            <w:bottom w:val="none" w:sz="0" w:space="0" w:color="auto"/>
            <w:right w:val="none" w:sz="0" w:space="0" w:color="auto"/>
          </w:divBdr>
        </w:div>
        <w:div w:id="285476914">
          <w:marLeft w:val="0"/>
          <w:marRight w:val="0"/>
          <w:marTop w:val="0"/>
          <w:marBottom w:val="0"/>
          <w:divBdr>
            <w:top w:val="none" w:sz="0" w:space="0" w:color="auto"/>
            <w:left w:val="none" w:sz="0" w:space="0" w:color="auto"/>
            <w:bottom w:val="none" w:sz="0" w:space="0" w:color="auto"/>
            <w:right w:val="none" w:sz="0" w:space="0" w:color="auto"/>
          </w:divBdr>
        </w:div>
        <w:div w:id="313413608">
          <w:marLeft w:val="0"/>
          <w:marRight w:val="0"/>
          <w:marTop w:val="0"/>
          <w:marBottom w:val="0"/>
          <w:divBdr>
            <w:top w:val="none" w:sz="0" w:space="0" w:color="auto"/>
            <w:left w:val="none" w:sz="0" w:space="0" w:color="auto"/>
            <w:bottom w:val="none" w:sz="0" w:space="0" w:color="auto"/>
            <w:right w:val="none" w:sz="0" w:space="0" w:color="auto"/>
          </w:divBdr>
        </w:div>
        <w:div w:id="380711818">
          <w:marLeft w:val="0"/>
          <w:marRight w:val="0"/>
          <w:marTop w:val="0"/>
          <w:marBottom w:val="0"/>
          <w:divBdr>
            <w:top w:val="none" w:sz="0" w:space="0" w:color="auto"/>
            <w:left w:val="none" w:sz="0" w:space="0" w:color="auto"/>
            <w:bottom w:val="none" w:sz="0" w:space="0" w:color="auto"/>
            <w:right w:val="none" w:sz="0" w:space="0" w:color="auto"/>
          </w:divBdr>
        </w:div>
        <w:div w:id="394864193">
          <w:marLeft w:val="0"/>
          <w:marRight w:val="0"/>
          <w:marTop w:val="0"/>
          <w:marBottom w:val="0"/>
          <w:divBdr>
            <w:top w:val="none" w:sz="0" w:space="0" w:color="auto"/>
            <w:left w:val="none" w:sz="0" w:space="0" w:color="auto"/>
            <w:bottom w:val="none" w:sz="0" w:space="0" w:color="auto"/>
            <w:right w:val="none" w:sz="0" w:space="0" w:color="auto"/>
          </w:divBdr>
        </w:div>
        <w:div w:id="479734070">
          <w:marLeft w:val="0"/>
          <w:marRight w:val="0"/>
          <w:marTop w:val="0"/>
          <w:marBottom w:val="0"/>
          <w:divBdr>
            <w:top w:val="none" w:sz="0" w:space="0" w:color="auto"/>
            <w:left w:val="none" w:sz="0" w:space="0" w:color="auto"/>
            <w:bottom w:val="none" w:sz="0" w:space="0" w:color="auto"/>
            <w:right w:val="none" w:sz="0" w:space="0" w:color="auto"/>
          </w:divBdr>
        </w:div>
        <w:div w:id="533737964">
          <w:marLeft w:val="0"/>
          <w:marRight w:val="0"/>
          <w:marTop w:val="0"/>
          <w:marBottom w:val="0"/>
          <w:divBdr>
            <w:top w:val="none" w:sz="0" w:space="0" w:color="auto"/>
            <w:left w:val="none" w:sz="0" w:space="0" w:color="auto"/>
            <w:bottom w:val="none" w:sz="0" w:space="0" w:color="auto"/>
            <w:right w:val="none" w:sz="0" w:space="0" w:color="auto"/>
          </w:divBdr>
        </w:div>
        <w:div w:id="547374363">
          <w:marLeft w:val="0"/>
          <w:marRight w:val="0"/>
          <w:marTop w:val="0"/>
          <w:marBottom w:val="0"/>
          <w:divBdr>
            <w:top w:val="none" w:sz="0" w:space="0" w:color="auto"/>
            <w:left w:val="none" w:sz="0" w:space="0" w:color="auto"/>
            <w:bottom w:val="none" w:sz="0" w:space="0" w:color="auto"/>
            <w:right w:val="none" w:sz="0" w:space="0" w:color="auto"/>
          </w:divBdr>
        </w:div>
        <w:div w:id="660233422">
          <w:marLeft w:val="0"/>
          <w:marRight w:val="0"/>
          <w:marTop w:val="0"/>
          <w:marBottom w:val="0"/>
          <w:divBdr>
            <w:top w:val="none" w:sz="0" w:space="0" w:color="auto"/>
            <w:left w:val="none" w:sz="0" w:space="0" w:color="auto"/>
            <w:bottom w:val="none" w:sz="0" w:space="0" w:color="auto"/>
            <w:right w:val="none" w:sz="0" w:space="0" w:color="auto"/>
          </w:divBdr>
        </w:div>
        <w:div w:id="671570142">
          <w:marLeft w:val="0"/>
          <w:marRight w:val="0"/>
          <w:marTop w:val="0"/>
          <w:marBottom w:val="0"/>
          <w:divBdr>
            <w:top w:val="none" w:sz="0" w:space="0" w:color="auto"/>
            <w:left w:val="none" w:sz="0" w:space="0" w:color="auto"/>
            <w:bottom w:val="none" w:sz="0" w:space="0" w:color="auto"/>
            <w:right w:val="none" w:sz="0" w:space="0" w:color="auto"/>
          </w:divBdr>
        </w:div>
        <w:div w:id="701369952">
          <w:marLeft w:val="0"/>
          <w:marRight w:val="0"/>
          <w:marTop w:val="0"/>
          <w:marBottom w:val="0"/>
          <w:divBdr>
            <w:top w:val="none" w:sz="0" w:space="0" w:color="auto"/>
            <w:left w:val="none" w:sz="0" w:space="0" w:color="auto"/>
            <w:bottom w:val="none" w:sz="0" w:space="0" w:color="auto"/>
            <w:right w:val="none" w:sz="0" w:space="0" w:color="auto"/>
          </w:divBdr>
        </w:div>
        <w:div w:id="703140940">
          <w:marLeft w:val="0"/>
          <w:marRight w:val="0"/>
          <w:marTop w:val="0"/>
          <w:marBottom w:val="0"/>
          <w:divBdr>
            <w:top w:val="none" w:sz="0" w:space="0" w:color="auto"/>
            <w:left w:val="none" w:sz="0" w:space="0" w:color="auto"/>
            <w:bottom w:val="none" w:sz="0" w:space="0" w:color="auto"/>
            <w:right w:val="none" w:sz="0" w:space="0" w:color="auto"/>
          </w:divBdr>
        </w:div>
        <w:div w:id="839194282">
          <w:marLeft w:val="0"/>
          <w:marRight w:val="0"/>
          <w:marTop w:val="0"/>
          <w:marBottom w:val="0"/>
          <w:divBdr>
            <w:top w:val="none" w:sz="0" w:space="0" w:color="auto"/>
            <w:left w:val="none" w:sz="0" w:space="0" w:color="auto"/>
            <w:bottom w:val="none" w:sz="0" w:space="0" w:color="auto"/>
            <w:right w:val="none" w:sz="0" w:space="0" w:color="auto"/>
          </w:divBdr>
        </w:div>
        <w:div w:id="892037632">
          <w:marLeft w:val="0"/>
          <w:marRight w:val="0"/>
          <w:marTop w:val="0"/>
          <w:marBottom w:val="0"/>
          <w:divBdr>
            <w:top w:val="none" w:sz="0" w:space="0" w:color="auto"/>
            <w:left w:val="none" w:sz="0" w:space="0" w:color="auto"/>
            <w:bottom w:val="none" w:sz="0" w:space="0" w:color="auto"/>
            <w:right w:val="none" w:sz="0" w:space="0" w:color="auto"/>
          </w:divBdr>
        </w:div>
        <w:div w:id="921109601">
          <w:marLeft w:val="0"/>
          <w:marRight w:val="0"/>
          <w:marTop w:val="0"/>
          <w:marBottom w:val="0"/>
          <w:divBdr>
            <w:top w:val="none" w:sz="0" w:space="0" w:color="auto"/>
            <w:left w:val="none" w:sz="0" w:space="0" w:color="auto"/>
            <w:bottom w:val="none" w:sz="0" w:space="0" w:color="auto"/>
            <w:right w:val="none" w:sz="0" w:space="0" w:color="auto"/>
          </w:divBdr>
        </w:div>
        <w:div w:id="961156748">
          <w:marLeft w:val="0"/>
          <w:marRight w:val="0"/>
          <w:marTop w:val="0"/>
          <w:marBottom w:val="0"/>
          <w:divBdr>
            <w:top w:val="none" w:sz="0" w:space="0" w:color="auto"/>
            <w:left w:val="none" w:sz="0" w:space="0" w:color="auto"/>
            <w:bottom w:val="none" w:sz="0" w:space="0" w:color="auto"/>
            <w:right w:val="none" w:sz="0" w:space="0" w:color="auto"/>
          </w:divBdr>
        </w:div>
        <w:div w:id="1012219303">
          <w:marLeft w:val="0"/>
          <w:marRight w:val="0"/>
          <w:marTop w:val="0"/>
          <w:marBottom w:val="0"/>
          <w:divBdr>
            <w:top w:val="none" w:sz="0" w:space="0" w:color="auto"/>
            <w:left w:val="none" w:sz="0" w:space="0" w:color="auto"/>
            <w:bottom w:val="none" w:sz="0" w:space="0" w:color="auto"/>
            <w:right w:val="none" w:sz="0" w:space="0" w:color="auto"/>
          </w:divBdr>
        </w:div>
        <w:div w:id="1058016288">
          <w:marLeft w:val="0"/>
          <w:marRight w:val="0"/>
          <w:marTop w:val="0"/>
          <w:marBottom w:val="0"/>
          <w:divBdr>
            <w:top w:val="none" w:sz="0" w:space="0" w:color="auto"/>
            <w:left w:val="none" w:sz="0" w:space="0" w:color="auto"/>
            <w:bottom w:val="none" w:sz="0" w:space="0" w:color="auto"/>
            <w:right w:val="none" w:sz="0" w:space="0" w:color="auto"/>
          </w:divBdr>
        </w:div>
        <w:div w:id="1087726237">
          <w:marLeft w:val="0"/>
          <w:marRight w:val="0"/>
          <w:marTop w:val="0"/>
          <w:marBottom w:val="0"/>
          <w:divBdr>
            <w:top w:val="none" w:sz="0" w:space="0" w:color="auto"/>
            <w:left w:val="none" w:sz="0" w:space="0" w:color="auto"/>
            <w:bottom w:val="none" w:sz="0" w:space="0" w:color="auto"/>
            <w:right w:val="none" w:sz="0" w:space="0" w:color="auto"/>
          </w:divBdr>
        </w:div>
        <w:div w:id="1103184343">
          <w:marLeft w:val="0"/>
          <w:marRight w:val="0"/>
          <w:marTop w:val="0"/>
          <w:marBottom w:val="0"/>
          <w:divBdr>
            <w:top w:val="none" w:sz="0" w:space="0" w:color="auto"/>
            <w:left w:val="none" w:sz="0" w:space="0" w:color="auto"/>
            <w:bottom w:val="none" w:sz="0" w:space="0" w:color="auto"/>
            <w:right w:val="none" w:sz="0" w:space="0" w:color="auto"/>
          </w:divBdr>
        </w:div>
        <w:div w:id="1156722732">
          <w:marLeft w:val="0"/>
          <w:marRight w:val="0"/>
          <w:marTop w:val="0"/>
          <w:marBottom w:val="0"/>
          <w:divBdr>
            <w:top w:val="none" w:sz="0" w:space="0" w:color="auto"/>
            <w:left w:val="none" w:sz="0" w:space="0" w:color="auto"/>
            <w:bottom w:val="none" w:sz="0" w:space="0" w:color="auto"/>
            <w:right w:val="none" w:sz="0" w:space="0" w:color="auto"/>
          </w:divBdr>
        </w:div>
        <w:div w:id="1185098036">
          <w:marLeft w:val="0"/>
          <w:marRight w:val="0"/>
          <w:marTop w:val="0"/>
          <w:marBottom w:val="0"/>
          <w:divBdr>
            <w:top w:val="none" w:sz="0" w:space="0" w:color="auto"/>
            <w:left w:val="none" w:sz="0" w:space="0" w:color="auto"/>
            <w:bottom w:val="none" w:sz="0" w:space="0" w:color="auto"/>
            <w:right w:val="none" w:sz="0" w:space="0" w:color="auto"/>
          </w:divBdr>
        </w:div>
        <w:div w:id="1232885311">
          <w:marLeft w:val="0"/>
          <w:marRight w:val="0"/>
          <w:marTop w:val="0"/>
          <w:marBottom w:val="0"/>
          <w:divBdr>
            <w:top w:val="none" w:sz="0" w:space="0" w:color="auto"/>
            <w:left w:val="none" w:sz="0" w:space="0" w:color="auto"/>
            <w:bottom w:val="none" w:sz="0" w:space="0" w:color="auto"/>
            <w:right w:val="none" w:sz="0" w:space="0" w:color="auto"/>
          </w:divBdr>
        </w:div>
        <w:div w:id="1284114096">
          <w:marLeft w:val="0"/>
          <w:marRight w:val="0"/>
          <w:marTop w:val="0"/>
          <w:marBottom w:val="0"/>
          <w:divBdr>
            <w:top w:val="none" w:sz="0" w:space="0" w:color="auto"/>
            <w:left w:val="none" w:sz="0" w:space="0" w:color="auto"/>
            <w:bottom w:val="none" w:sz="0" w:space="0" w:color="auto"/>
            <w:right w:val="none" w:sz="0" w:space="0" w:color="auto"/>
          </w:divBdr>
        </w:div>
        <w:div w:id="1361928312">
          <w:marLeft w:val="0"/>
          <w:marRight w:val="0"/>
          <w:marTop w:val="0"/>
          <w:marBottom w:val="0"/>
          <w:divBdr>
            <w:top w:val="none" w:sz="0" w:space="0" w:color="auto"/>
            <w:left w:val="none" w:sz="0" w:space="0" w:color="auto"/>
            <w:bottom w:val="none" w:sz="0" w:space="0" w:color="auto"/>
            <w:right w:val="none" w:sz="0" w:space="0" w:color="auto"/>
          </w:divBdr>
        </w:div>
        <w:div w:id="1514490535">
          <w:marLeft w:val="0"/>
          <w:marRight w:val="0"/>
          <w:marTop w:val="0"/>
          <w:marBottom w:val="0"/>
          <w:divBdr>
            <w:top w:val="none" w:sz="0" w:space="0" w:color="auto"/>
            <w:left w:val="none" w:sz="0" w:space="0" w:color="auto"/>
            <w:bottom w:val="none" w:sz="0" w:space="0" w:color="auto"/>
            <w:right w:val="none" w:sz="0" w:space="0" w:color="auto"/>
          </w:divBdr>
        </w:div>
        <w:div w:id="1581864829">
          <w:marLeft w:val="0"/>
          <w:marRight w:val="0"/>
          <w:marTop w:val="0"/>
          <w:marBottom w:val="0"/>
          <w:divBdr>
            <w:top w:val="none" w:sz="0" w:space="0" w:color="auto"/>
            <w:left w:val="none" w:sz="0" w:space="0" w:color="auto"/>
            <w:bottom w:val="none" w:sz="0" w:space="0" w:color="auto"/>
            <w:right w:val="none" w:sz="0" w:space="0" w:color="auto"/>
          </w:divBdr>
        </w:div>
        <w:div w:id="1585339649">
          <w:marLeft w:val="0"/>
          <w:marRight w:val="0"/>
          <w:marTop w:val="0"/>
          <w:marBottom w:val="0"/>
          <w:divBdr>
            <w:top w:val="none" w:sz="0" w:space="0" w:color="auto"/>
            <w:left w:val="none" w:sz="0" w:space="0" w:color="auto"/>
            <w:bottom w:val="none" w:sz="0" w:space="0" w:color="auto"/>
            <w:right w:val="none" w:sz="0" w:space="0" w:color="auto"/>
          </w:divBdr>
        </w:div>
        <w:div w:id="1651179856">
          <w:marLeft w:val="0"/>
          <w:marRight w:val="0"/>
          <w:marTop w:val="0"/>
          <w:marBottom w:val="0"/>
          <w:divBdr>
            <w:top w:val="none" w:sz="0" w:space="0" w:color="auto"/>
            <w:left w:val="none" w:sz="0" w:space="0" w:color="auto"/>
            <w:bottom w:val="none" w:sz="0" w:space="0" w:color="auto"/>
            <w:right w:val="none" w:sz="0" w:space="0" w:color="auto"/>
          </w:divBdr>
        </w:div>
        <w:div w:id="1725985853">
          <w:marLeft w:val="0"/>
          <w:marRight w:val="0"/>
          <w:marTop w:val="0"/>
          <w:marBottom w:val="0"/>
          <w:divBdr>
            <w:top w:val="none" w:sz="0" w:space="0" w:color="auto"/>
            <w:left w:val="none" w:sz="0" w:space="0" w:color="auto"/>
            <w:bottom w:val="none" w:sz="0" w:space="0" w:color="auto"/>
            <w:right w:val="none" w:sz="0" w:space="0" w:color="auto"/>
          </w:divBdr>
        </w:div>
        <w:div w:id="1797675503">
          <w:marLeft w:val="0"/>
          <w:marRight w:val="0"/>
          <w:marTop w:val="0"/>
          <w:marBottom w:val="0"/>
          <w:divBdr>
            <w:top w:val="none" w:sz="0" w:space="0" w:color="auto"/>
            <w:left w:val="none" w:sz="0" w:space="0" w:color="auto"/>
            <w:bottom w:val="none" w:sz="0" w:space="0" w:color="auto"/>
            <w:right w:val="none" w:sz="0" w:space="0" w:color="auto"/>
          </w:divBdr>
        </w:div>
        <w:div w:id="1912346483">
          <w:marLeft w:val="0"/>
          <w:marRight w:val="0"/>
          <w:marTop w:val="0"/>
          <w:marBottom w:val="0"/>
          <w:divBdr>
            <w:top w:val="none" w:sz="0" w:space="0" w:color="auto"/>
            <w:left w:val="none" w:sz="0" w:space="0" w:color="auto"/>
            <w:bottom w:val="none" w:sz="0" w:space="0" w:color="auto"/>
            <w:right w:val="none" w:sz="0" w:space="0" w:color="auto"/>
          </w:divBdr>
        </w:div>
        <w:div w:id="1913807167">
          <w:marLeft w:val="0"/>
          <w:marRight w:val="0"/>
          <w:marTop w:val="0"/>
          <w:marBottom w:val="0"/>
          <w:divBdr>
            <w:top w:val="none" w:sz="0" w:space="0" w:color="auto"/>
            <w:left w:val="none" w:sz="0" w:space="0" w:color="auto"/>
            <w:bottom w:val="none" w:sz="0" w:space="0" w:color="auto"/>
            <w:right w:val="none" w:sz="0" w:space="0" w:color="auto"/>
          </w:divBdr>
        </w:div>
        <w:div w:id="1925147184">
          <w:marLeft w:val="0"/>
          <w:marRight w:val="0"/>
          <w:marTop w:val="0"/>
          <w:marBottom w:val="0"/>
          <w:divBdr>
            <w:top w:val="none" w:sz="0" w:space="0" w:color="auto"/>
            <w:left w:val="none" w:sz="0" w:space="0" w:color="auto"/>
            <w:bottom w:val="none" w:sz="0" w:space="0" w:color="auto"/>
            <w:right w:val="none" w:sz="0" w:space="0" w:color="auto"/>
          </w:divBdr>
        </w:div>
        <w:div w:id="1945990699">
          <w:marLeft w:val="0"/>
          <w:marRight w:val="0"/>
          <w:marTop w:val="0"/>
          <w:marBottom w:val="0"/>
          <w:divBdr>
            <w:top w:val="none" w:sz="0" w:space="0" w:color="auto"/>
            <w:left w:val="none" w:sz="0" w:space="0" w:color="auto"/>
            <w:bottom w:val="none" w:sz="0" w:space="0" w:color="auto"/>
            <w:right w:val="none" w:sz="0" w:space="0" w:color="auto"/>
          </w:divBdr>
        </w:div>
        <w:div w:id="1960380758">
          <w:marLeft w:val="0"/>
          <w:marRight w:val="0"/>
          <w:marTop w:val="0"/>
          <w:marBottom w:val="0"/>
          <w:divBdr>
            <w:top w:val="none" w:sz="0" w:space="0" w:color="auto"/>
            <w:left w:val="none" w:sz="0" w:space="0" w:color="auto"/>
            <w:bottom w:val="none" w:sz="0" w:space="0" w:color="auto"/>
            <w:right w:val="none" w:sz="0" w:space="0" w:color="auto"/>
          </w:divBdr>
        </w:div>
        <w:div w:id="1995379242">
          <w:marLeft w:val="0"/>
          <w:marRight w:val="0"/>
          <w:marTop w:val="0"/>
          <w:marBottom w:val="0"/>
          <w:divBdr>
            <w:top w:val="none" w:sz="0" w:space="0" w:color="auto"/>
            <w:left w:val="none" w:sz="0" w:space="0" w:color="auto"/>
            <w:bottom w:val="none" w:sz="0" w:space="0" w:color="auto"/>
            <w:right w:val="none" w:sz="0" w:space="0" w:color="auto"/>
          </w:divBdr>
        </w:div>
        <w:div w:id="1995648190">
          <w:marLeft w:val="0"/>
          <w:marRight w:val="0"/>
          <w:marTop w:val="0"/>
          <w:marBottom w:val="0"/>
          <w:divBdr>
            <w:top w:val="none" w:sz="0" w:space="0" w:color="auto"/>
            <w:left w:val="none" w:sz="0" w:space="0" w:color="auto"/>
            <w:bottom w:val="none" w:sz="0" w:space="0" w:color="auto"/>
            <w:right w:val="none" w:sz="0" w:space="0" w:color="auto"/>
          </w:divBdr>
        </w:div>
        <w:div w:id="2006202170">
          <w:marLeft w:val="0"/>
          <w:marRight w:val="0"/>
          <w:marTop w:val="0"/>
          <w:marBottom w:val="0"/>
          <w:divBdr>
            <w:top w:val="none" w:sz="0" w:space="0" w:color="auto"/>
            <w:left w:val="none" w:sz="0" w:space="0" w:color="auto"/>
            <w:bottom w:val="none" w:sz="0" w:space="0" w:color="auto"/>
            <w:right w:val="none" w:sz="0" w:space="0" w:color="auto"/>
          </w:divBdr>
        </w:div>
        <w:div w:id="2014532528">
          <w:marLeft w:val="0"/>
          <w:marRight w:val="0"/>
          <w:marTop w:val="0"/>
          <w:marBottom w:val="0"/>
          <w:divBdr>
            <w:top w:val="none" w:sz="0" w:space="0" w:color="auto"/>
            <w:left w:val="none" w:sz="0" w:space="0" w:color="auto"/>
            <w:bottom w:val="none" w:sz="0" w:space="0" w:color="auto"/>
            <w:right w:val="none" w:sz="0" w:space="0" w:color="auto"/>
          </w:divBdr>
        </w:div>
        <w:div w:id="2137412319">
          <w:marLeft w:val="0"/>
          <w:marRight w:val="0"/>
          <w:marTop w:val="0"/>
          <w:marBottom w:val="0"/>
          <w:divBdr>
            <w:top w:val="none" w:sz="0" w:space="0" w:color="auto"/>
            <w:left w:val="none" w:sz="0" w:space="0" w:color="auto"/>
            <w:bottom w:val="none" w:sz="0" w:space="0" w:color="auto"/>
            <w:right w:val="none" w:sz="0" w:space="0" w:color="auto"/>
          </w:divBdr>
        </w:div>
      </w:divsChild>
    </w:div>
    <w:div w:id="145972923">
      <w:bodyDiv w:val="1"/>
      <w:marLeft w:val="0"/>
      <w:marRight w:val="0"/>
      <w:marTop w:val="0"/>
      <w:marBottom w:val="0"/>
      <w:divBdr>
        <w:top w:val="none" w:sz="0" w:space="0" w:color="auto"/>
        <w:left w:val="none" w:sz="0" w:space="0" w:color="auto"/>
        <w:bottom w:val="none" w:sz="0" w:space="0" w:color="auto"/>
        <w:right w:val="none" w:sz="0" w:space="0" w:color="auto"/>
      </w:divBdr>
      <w:divsChild>
        <w:div w:id="402992917">
          <w:marLeft w:val="1166"/>
          <w:marRight w:val="0"/>
          <w:marTop w:val="91"/>
          <w:marBottom w:val="0"/>
          <w:divBdr>
            <w:top w:val="none" w:sz="0" w:space="0" w:color="auto"/>
            <w:left w:val="none" w:sz="0" w:space="0" w:color="auto"/>
            <w:bottom w:val="none" w:sz="0" w:space="0" w:color="auto"/>
            <w:right w:val="none" w:sz="0" w:space="0" w:color="auto"/>
          </w:divBdr>
        </w:div>
        <w:div w:id="1607157338">
          <w:marLeft w:val="1166"/>
          <w:marRight w:val="0"/>
          <w:marTop w:val="91"/>
          <w:marBottom w:val="0"/>
          <w:divBdr>
            <w:top w:val="none" w:sz="0" w:space="0" w:color="auto"/>
            <w:left w:val="none" w:sz="0" w:space="0" w:color="auto"/>
            <w:bottom w:val="none" w:sz="0" w:space="0" w:color="auto"/>
            <w:right w:val="none" w:sz="0" w:space="0" w:color="auto"/>
          </w:divBdr>
        </w:div>
      </w:divsChild>
    </w:div>
    <w:div w:id="177500885">
      <w:bodyDiv w:val="1"/>
      <w:marLeft w:val="0"/>
      <w:marRight w:val="0"/>
      <w:marTop w:val="0"/>
      <w:marBottom w:val="0"/>
      <w:divBdr>
        <w:top w:val="none" w:sz="0" w:space="0" w:color="auto"/>
        <w:left w:val="none" w:sz="0" w:space="0" w:color="auto"/>
        <w:bottom w:val="none" w:sz="0" w:space="0" w:color="auto"/>
        <w:right w:val="none" w:sz="0" w:space="0" w:color="auto"/>
      </w:divBdr>
      <w:divsChild>
        <w:div w:id="59906647">
          <w:marLeft w:val="0"/>
          <w:marRight w:val="0"/>
          <w:marTop w:val="0"/>
          <w:marBottom w:val="0"/>
          <w:divBdr>
            <w:top w:val="none" w:sz="0" w:space="0" w:color="auto"/>
            <w:left w:val="none" w:sz="0" w:space="0" w:color="auto"/>
            <w:bottom w:val="none" w:sz="0" w:space="0" w:color="auto"/>
            <w:right w:val="none" w:sz="0" w:space="0" w:color="auto"/>
          </w:divBdr>
        </w:div>
        <w:div w:id="271983587">
          <w:marLeft w:val="0"/>
          <w:marRight w:val="0"/>
          <w:marTop w:val="0"/>
          <w:marBottom w:val="0"/>
          <w:divBdr>
            <w:top w:val="none" w:sz="0" w:space="0" w:color="auto"/>
            <w:left w:val="none" w:sz="0" w:space="0" w:color="auto"/>
            <w:bottom w:val="none" w:sz="0" w:space="0" w:color="auto"/>
            <w:right w:val="none" w:sz="0" w:space="0" w:color="auto"/>
          </w:divBdr>
        </w:div>
        <w:div w:id="1050806139">
          <w:marLeft w:val="0"/>
          <w:marRight w:val="0"/>
          <w:marTop w:val="0"/>
          <w:marBottom w:val="0"/>
          <w:divBdr>
            <w:top w:val="none" w:sz="0" w:space="0" w:color="auto"/>
            <w:left w:val="none" w:sz="0" w:space="0" w:color="auto"/>
            <w:bottom w:val="none" w:sz="0" w:space="0" w:color="auto"/>
            <w:right w:val="none" w:sz="0" w:space="0" w:color="auto"/>
          </w:divBdr>
        </w:div>
      </w:divsChild>
    </w:div>
    <w:div w:id="183716849">
      <w:bodyDiv w:val="1"/>
      <w:marLeft w:val="0"/>
      <w:marRight w:val="0"/>
      <w:marTop w:val="0"/>
      <w:marBottom w:val="0"/>
      <w:divBdr>
        <w:top w:val="none" w:sz="0" w:space="0" w:color="auto"/>
        <w:left w:val="none" w:sz="0" w:space="0" w:color="auto"/>
        <w:bottom w:val="none" w:sz="0" w:space="0" w:color="auto"/>
        <w:right w:val="none" w:sz="0" w:space="0" w:color="auto"/>
      </w:divBdr>
    </w:div>
    <w:div w:id="212885506">
      <w:bodyDiv w:val="1"/>
      <w:marLeft w:val="0"/>
      <w:marRight w:val="0"/>
      <w:marTop w:val="0"/>
      <w:marBottom w:val="0"/>
      <w:divBdr>
        <w:top w:val="none" w:sz="0" w:space="0" w:color="auto"/>
        <w:left w:val="none" w:sz="0" w:space="0" w:color="auto"/>
        <w:bottom w:val="none" w:sz="0" w:space="0" w:color="auto"/>
        <w:right w:val="none" w:sz="0" w:space="0" w:color="auto"/>
      </w:divBdr>
    </w:div>
    <w:div w:id="227418780">
      <w:bodyDiv w:val="1"/>
      <w:marLeft w:val="0"/>
      <w:marRight w:val="0"/>
      <w:marTop w:val="0"/>
      <w:marBottom w:val="0"/>
      <w:divBdr>
        <w:top w:val="none" w:sz="0" w:space="0" w:color="auto"/>
        <w:left w:val="none" w:sz="0" w:space="0" w:color="auto"/>
        <w:bottom w:val="none" w:sz="0" w:space="0" w:color="auto"/>
        <w:right w:val="none" w:sz="0" w:space="0" w:color="auto"/>
      </w:divBdr>
    </w:div>
    <w:div w:id="249000557">
      <w:bodyDiv w:val="1"/>
      <w:marLeft w:val="0"/>
      <w:marRight w:val="0"/>
      <w:marTop w:val="0"/>
      <w:marBottom w:val="0"/>
      <w:divBdr>
        <w:top w:val="none" w:sz="0" w:space="0" w:color="auto"/>
        <w:left w:val="none" w:sz="0" w:space="0" w:color="auto"/>
        <w:bottom w:val="none" w:sz="0" w:space="0" w:color="auto"/>
        <w:right w:val="none" w:sz="0" w:space="0" w:color="auto"/>
      </w:divBdr>
    </w:div>
    <w:div w:id="282426494">
      <w:bodyDiv w:val="1"/>
      <w:marLeft w:val="0"/>
      <w:marRight w:val="0"/>
      <w:marTop w:val="0"/>
      <w:marBottom w:val="0"/>
      <w:divBdr>
        <w:top w:val="none" w:sz="0" w:space="0" w:color="auto"/>
        <w:left w:val="none" w:sz="0" w:space="0" w:color="auto"/>
        <w:bottom w:val="none" w:sz="0" w:space="0" w:color="auto"/>
        <w:right w:val="none" w:sz="0" w:space="0" w:color="auto"/>
      </w:divBdr>
    </w:div>
    <w:div w:id="297301718">
      <w:bodyDiv w:val="1"/>
      <w:marLeft w:val="0"/>
      <w:marRight w:val="0"/>
      <w:marTop w:val="0"/>
      <w:marBottom w:val="0"/>
      <w:divBdr>
        <w:top w:val="none" w:sz="0" w:space="0" w:color="auto"/>
        <w:left w:val="none" w:sz="0" w:space="0" w:color="auto"/>
        <w:bottom w:val="none" w:sz="0" w:space="0" w:color="auto"/>
        <w:right w:val="none" w:sz="0" w:space="0" w:color="auto"/>
      </w:divBdr>
    </w:div>
    <w:div w:id="329211023">
      <w:bodyDiv w:val="1"/>
      <w:marLeft w:val="0"/>
      <w:marRight w:val="0"/>
      <w:marTop w:val="0"/>
      <w:marBottom w:val="0"/>
      <w:divBdr>
        <w:top w:val="none" w:sz="0" w:space="0" w:color="auto"/>
        <w:left w:val="none" w:sz="0" w:space="0" w:color="auto"/>
        <w:bottom w:val="none" w:sz="0" w:space="0" w:color="auto"/>
        <w:right w:val="none" w:sz="0" w:space="0" w:color="auto"/>
      </w:divBdr>
    </w:div>
    <w:div w:id="331690423">
      <w:bodyDiv w:val="1"/>
      <w:marLeft w:val="0"/>
      <w:marRight w:val="0"/>
      <w:marTop w:val="0"/>
      <w:marBottom w:val="0"/>
      <w:divBdr>
        <w:top w:val="none" w:sz="0" w:space="0" w:color="auto"/>
        <w:left w:val="none" w:sz="0" w:space="0" w:color="auto"/>
        <w:bottom w:val="none" w:sz="0" w:space="0" w:color="auto"/>
        <w:right w:val="none" w:sz="0" w:space="0" w:color="auto"/>
      </w:divBdr>
      <w:divsChild>
        <w:div w:id="526794213">
          <w:marLeft w:val="0"/>
          <w:marRight w:val="0"/>
          <w:marTop w:val="0"/>
          <w:marBottom w:val="0"/>
          <w:divBdr>
            <w:top w:val="none" w:sz="0" w:space="0" w:color="auto"/>
            <w:left w:val="none" w:sz="0" w:space="0" w:color="auto"/>
            <w:bottom w:val="none" w:sz="0" w:space="0" w:color="auto"/>
            <w:right w:val="none" w:sz="0" w:space="0" w:color="auto"/>
          </w:divBdr>
        </w:div>
      </w:divsChild>
    </w:div>
    <w:div w:id="357313611">
      <w:bodyDiv w:val="1"/>
      <w:marLeft w:val="0"/>
      <w:marRight w:val="0"/>
      <w:marTop w:val="0"/>
      <w:marBottom w:val="0"/>
      <w:divBdr>
        <w:top w:val="none" w:sz="0" w:space="0" w:color="auto"/>
        <w:left w:val="none" w:sz="0" w:space="0" w:color="auto"/>
        <w:bottom w:val="none" w:sz="0" w:space="0" w:color="auto"/>
        <w:right w:val="none" w:sz="0" w:space="0" w:color="auto"/>
      </w:divBdr>
    </w:div>
    <w:div w:id="380137300">
      <w:bodyDiv w:val="1"/>
      <w:marLeft w:val="0"/>
      <w:marRight w:val="0"/>
      <w:marTop w:val="0"/>
      <w:marBottom w:val="0"/>
      <w:divBdr>
        <w:top w:val="none" w:sz="0" w:space="0" w:color="auto"/>
        <w:left w:val="none" w:sz="0" w:space="0" w:color="auto"/>
        <w:bottom w:val="none" w:sz="0" w:space="0" w:color="auto"/>
        <w:right w:val="none" w:sz="0" w:space="0" w:color="auto"/>
      </w:divBdr>
      <w:divsChild>
        <w:div w:id="668749677">
          <w:marLeft w:val="0"/>
          <w:marRight w:val="0"/>
          <w:marTop w:val="0"/>
          <w:marBottom w:val="0"/>
          <w:divBdr>
            <w:top w:val="none" w:sz="0" w:space="0" w:color="auto"/>
            <w:left w:val="none" w:sz="0" w:space="0" w:color="auto"/>
            <w:bottom w:val="none" w:sz="0" w:space="0" w:color="auto"/>
            <w:right w:val="none" w:sz="0" w:space="0" w:color="auto"/>
          </w:divBdr>
        </w:div>
        <w:div w:id="691877990">
          <w:marLeft w:val="0"/>
          <w:marRight w:val="0"/>
          <w:marTop w:val="0"/>
          <w:marBottom w:val="0"/>
          <w:divBdr>
            <w:top w:val="none" w:sz="0" w:space="0" w:color="auto"/>
            <w:left w:val="none" w:sz="0" w:space="0" w:color="auto"/>
            <w:bottom w:val="none" w:sz="0" w:space="0" w:color="auto"/>
            <w:right w:val="none" w:sz="0" w:space="0" w:color="auto"/>
          </w:divBdr>
        </w:div>
        <w:div w:id="1818716345">
          <w:marLeft w:val="0"/>
          <w:marRight w:val="0"/>
          <w:marTop w:val="0"/>
          <w:marBottom w:val="0"/>
          <w:divBdr>
            <w:top w:val="none" w:sz="0" w:space="0" w:color="auto"/>
            <w:left w:val="none" w:sz="0" w:space="0" w:color="auto"/>
            <w:bottom w:val="none" w:sz="0" w:space="0" w:color="auto"/>
            <w:right w:val="none" w:sz="0" w:space="0" w:color="auto"/>
          </w:divBdr>
        </w:div>
      </w:divsChild>
    </w:div>
    <w:div w:id="381026881">
      <w:bodyDiv w:val="1"/>
      <w:marLeft w:val="0"/>
      <w:marRight w:val="0"/>
      <w:marTop w:val="0"/>
      <w:marBottom w:val="0"/>
      <w:divBdr>
        <w:top w:val="none" w:sz="0" w:space="0" w:color="auto"/>
        <w:left w:val="none" w:sz="0" w:space="0" w:color="auto"/>
        <w:bottom w:val="none" w:sz="0" w:space="0" w:color="auto"/>
        <w:right w:val="none" w:sz="0" w:space="0" w:color="auto"/>
      </w:divBdr>
    </w:div>
    <w:div w:id="394931958">
      <w:bodyDiv w:val="1"/>
      <w:marLeft w:val="0"/>
      <w:marRight w:val="0"/>
      <w:marTop w:val="0"/>
      <w:marBottom w:val="0"/>
      <w:divBdr>
        <w:top w:val="none" w:sz="0" w:space="0" w:color="auto"/>
        <w:left w:val="none" w:sz="0" w:space="0" w:color="auto"/>
        <w:bottom w:val="none" w:sz="0" w:space="0" w:color="auto"/>
        <w:right w:val="none" w:sz="0" w:space="0" w:color="auto"/>
      </w:divBdr>
      <w:divsChild>
        <w:div w:id="1042167498">
          <w:marLeft w:val="547"/>
          <w:marRight w:val="0"/>
          <w:marTop w:val="115"/>
          <w:marBottom w:val="0"/>
          <w:divBdr>
            <w:top w:val="none" w:sz="0" w:space="0" w:color="auto"/>
            <w:left w:val="none" w:sz="0" w:space="0" w:color="auto"/>
            <w:bottom w:val="none" w:sz="0" w:space="0" w:color="auto"/>
            <w:right w:val="none" w:sz="0" w:space="0" w:color="auto"/>
          </w:divBdr>
        </w:div>
        <w:div w:id="1194803863">
          <w:marLeft w:val="1166"/>
          <w:marRight w:val="0"/>
          <w:marTop w:val="96"/>
          <w:marBottom w:val="0"/>
          <w:divBdr>
            <w:top w:val="none" w:sz="0" w:space="0" w:color="auto"/>
            <w:left w:val="none" w:sz="0" w:space="0" w:color="auto"/>
            <w:bottom w:val="none" w:sz="0" w:space="0" w:color="auto"/>
            <w:right w:val="none" w:sz="0" w:space="0" w:color="auto"/>
          </w:divBdr>
        </w:div>
        <w:div w:id="470293752">
          <w:marLeft w:val="1166"/>
          <w:marRight w:val="0"/>
          <w:marTop w:val="96"/>
          <w:marBottom w:val="0"/>
          <w:divBdr>
            <w:top w:val="none" w:sz="0" w:space="0" w:color="auto"/>
            <w:left w:val="none" w:sz="0" w:space="0" w:color="auto"/>
            <w:bottom w:val="none" w:sz="0" w:space="0" w:color="auto"/>
            <w:right w:val="none" w:sz="0" w:space="0" w:color="auto"/>
          </w:divBdr>
        </w:div>
        <w:div w:id="501745681">
          <w:marLeft w:val="1166"/>
          <w:marRight w:val="0"/>
          <w:marTop w:val="96"/>
          <w:marBottom w:val="0"/>
          <w:divBdr>
            <w:top w:val="none" w:sz="0" w:space="0" w:color="auto"/>
            <w:left w:val="none" w:sz="0" w:space="0" w:color="auto"/>
            <w:bottom w:val="none" w:sz="0" w:space="0" w:color="auto"/>
            <w:right w:val="none" w:sz="0" w:space="0" w:color="auto"/>
          </w:divBdr>
        </w:div>
        <w:div w:id="425226912">
          <w:marLeft w:val="1166"/>
          <w:marRight w:val="0"/>
          <w:marTop w:val="96"/>
          <w:marBottom w:val="0"/>
          <w:divBdr>
            <w:top w:val="none" w:sz="0" w:space="0" w:color="auto"/>
            <w:left w:val="none" w:sz="0" w:space="0" w:color="auto"/>
            <w:bottom w:val="none" w:sz="0" w:space="0" w:color="auto"/>
            <w:right w:val="none" w:sz="0" w:space="0" w:color="auto"/>
          </w:divBdr>
        </w:div>
        <w:div w:id="823550185">
          <w:marLeft w:val="1166"/>
          <w:marRight w:val="0"/>
          <w:marTop w:val="96"/>
          <w:marBottom w:val="0"/>
          <w:divBdr>
            <w:top w:val="none" w:sz="0" w:space="0" w:color="auto"/>
            <w:left w:val="none" w:sz="0" w:space="0" w:color="auto"/>
            <w:bottom w:val="none" w:sz="0" w:space="0" w:color="auto"/>
            <w:right w:val="none" w:sz="0" w:space="0" w:color="auto"/>
          </w:divBdr>
        </w:div>
        <w:div w:id="2144346261">
          <w:marLeft w:val="1166"/>
          <w:marRight w:val="0"/>
          <w:marTop w:val="96"/>
          <w:marBottom w:val="0"/>
          <w:divBdr>
            <w:top w:val="none" w:sz="0" w:space="0" w:color="auto"/>
            <w:left w:val="none" w:sz="0" w:space="0" w:color="auto"/>
            <w:bottom w:val="none" w:sz="0" w:space="0" w:color="auto"/>
            <w:right w:val="none" w:sz="0" w:space="0" w:color="auto"/>
          </w:divBdr>
        </w:div>
      </w:divsChild>
    </w:div>
    <w:div w:id="401026025">
      <w:bodyDiv w:val="1"/>
      <w:marLeft w:val="0"/>
      <w:marRight w:val="0"/>
      <w:marTop w:val="0"/>
      <w:marBottom w:val="0"/>
      <w:divBdr>
        <w:top w:val="none" w:sz="0" w:space="0" w:color="auto"/>
        <w:left w:val="none" w:sz="0" w:space="0" w:color="auto"/>
        <w:bottom w:val="none" w:sz="0" w:space="0" w:color="auto"/>
        <w:right w:val="none" w:sz="0" w:space="0" w:color="auto"/>
      </w:divBdr>
      <w:divsChild>
        <w:div w:id="1399596145">
          <w:marLeft w:val="1166"/>
          <w:marRight w:val="0"/>
          <w:marTop w:val="115"/>
          <w:marBottom w:val="0"/>
          <w:divBdr>
            <w:top w:val="none" w:sz="0" w:space="0" w:color="auto"/>
            <w:left w:val="none" w:sz="0" w:space="0" w:color="auto"/>
            <w:bottom w:val="none" w:sz="0" w:space="0" w:color="auto"/>
            <w:right w:val="none" w:sz="0" w:space="0" w:color="auto"/>
          </w:divBdr>
        </w:div>
        <w:div w:id="1520002516">
          <w:marLeft w:val="1166"/>
          <w:marRight w:val="0"/>
          <w:marTop w:val="115"/>
          <w:marBottom w:val="0"/>
          <w:divBdr>
            <w:top w:val="none" w:sz="0" w:space="0" w:color="auto"/>
            <w:left w:val="none" w:sz="0" w:space="0" w:color="auto"/>
            <w:bottom w:val="none" w:sz="0" w:space="0" w:color="auto"/>
            <w:right w:val="none" w:sz="0" w:space="0" w:color="auto"/>
          </w:divBdr>
        </w:div>
        <w:div w:id="2006935266">
          <w:marLeft w:val="547"/>
          <w:marRight w:val="0"/>
          <w:marTop w:val="115"/>
          <w:marBottom w:val="0"/>
          <w:divBdr>
            <w:top w:val="none" w:sz="0" w:space="0" w:color="auto"/>
            <w:left w:val="none" w:sz="0" w:space="0" w:color="auto"/>
            <w:bottom w:val="none" w:sz="0" w:space="0" w:color="auto"/>
            <w:right w:val="none" w:sz="0" w:space="0" w:color="auto"/>
          </w:divBdr>
        </w:div>
      </w:divsChild>
    </w:div>
    <w:div w:id="416371353">
      <w:bodyDiv w:val="1"/>
      <w:marLeft w:val="0"/>
      <w:marRight w:val="0"/>
      <w:marTop w:val="0"/>
      <w:marBottom w:val="0"/>
      <w:divBdr>
        <w:top w:val="none" w:sz="0" w:space="0" w:color="auto"/>
        <w:left w:val="none" w:sz="0" w:space="0" w:color="auto"/>
        <w:bottom w:val="none" w:sz="0" w:space="0" w:color="auto"/>
        <w:right w:val="none" w:sz="0" w:space="0" w:color="auto"/>
      </w:divBdr>
    </w:div>
    <w:div w:id="426929211">
      <w:bodyDiv w:val="1"/>
      <w:marLeft w:val="0"/>
      <w:marRight w:val="0"/>
      <w:marTop w:val="0"/>
      <w:marBottom w:val="0"/>
      <w:divBdr>
        <w:top w:val="none" w:sz="0" w:space="0" w:color="auto"/>
        <w:left w:val="none" w:sz="0" w:space="0" w:color="auto"/>
        <w:bottom w:val="none" w:sz="0" w:space="0" w:color="auto"/>
        <w:right w:val="none" w:sz="0" w:space="0" w:color="auto"/>
      </w:divBdr>
      <w:divsChild>
        <w:div w:id="713039668">
          <w:marLeft w:val="547"/>
          <w:marRight w:val="0"/>
          <w:marTop w:val="115"/>
          <w:marBottom w:val="0"/>
          <w:divBdr>
            <w:top w:val="none" w:sz="0" w:space="0" w:color="auto"/>
            <w:left w:val="none" w:sz="0" w:space="0" w:color="auto"/>
            <w:bottom w:val="none" w:sz="0" w:space="0" w:color="auto"/>
            <w:right w:val="none" w:sz="0" w:space="0" w:color="auto"/>
          </w:divBdr>
        </w:div>
        <w:div w:id="986517358">
          <w:marLeft w:val="1166"/>
          <w:marRight w:val="0"/>
          <w:marTop w:val="96"/>
          <w:marBottom w:val="0"/>
          <w:divBdr>
            <w:top w:val="none" w:sz="0" w:space="0" w:color="auto"/>
            <w:left w:val="none" w:sz="0" w:space="0" w:color="auto"/>
            <w:bottom w:val="none" w:sz="0" w:space="0" w:color="auto"/>
            <w:right w:val="none" w:sz="0" w:space="0" w:color="auto"/>
          </w:divBdr>
        </w:div>
        <w:div w:id="1352029703">
          <w:marLeft w:val="1166"/>
          <w:marRight w:val="0"/>
          <w:marTop w:val="96"/>
          <w:marBottom w:val="0"/>
          <w:divBdr>
            <w:top w:val="none" w:sz="0" w:space="0" w:color="auto"/>
            <w:left w:val="none" w:sz="0" w:space="0" w:color="auto"/>
            <w:bottom w:val="none" w:sz="0" w:space="0" w:color="auto"/>
            <w:right w:val="none" w:sz="0" w:space="0" w:color="auto"/>
          </w:divBdr>
        </w:div>
        <w:div w:id="301545406">
          <w:marLeft w:val="1166"/>
          <w:marRight w:val="0"/>
          <w:marTop w:val="96"/>
          <w:marBottom w:val="0"/>
          <w:divBdr>
            <w:top w:val="none" w:sz="0" w:space="0" w:color="auto"/>
            <w:left w:val="none" w:sz="0" w:space="0" w:color="auto"/>
            <w:bottom w:val="none" w:sz="0" w:space="0" w:color="auto"/>
            <w:right w:val="none" w:sz="0" w:space="0" w:color="auto"/>
          </w:divBdr>
        </w:div>
        <w:div w:id="400178379">
          <w:marLeft w:val="1166"/>
          <w:marRight w:val="0"/>
          <w:marTop w:val="96"/>
          <w:marBottom w:val="0"/>
          <w:divBdr>
            <w:top w:val="none" w:sz="0" w:space="0" w:color="auto"/>
            <w:left w:val="none" w:sz="0" w:space="0" w:color="auto"/>
            <w:bottom w:val="none" w:sz="0" w:space="0" w:color="auto"/>
            <w:right w:val="none" w:sz="0" w:space="0" w:color="auto"/>
          </w:divBdr>
        </w:div>
        <w:div w:id="1666085951">
          <w:marLeft w:val="1166"/>
          <w:marRight w:val="0"/>
          <w:marTop w:val="96"/>
          <w:marBottom w:val="0"/>
          <w:divBdr>
            <w:top w:val="none" w:sz="0" w:space="0" w:color="auto"/>
            <w:left w:val="none" w:sz="0" w:space="0" w:color="auto"/>
            <w:bottom w:val="none" w:sz="0" w:space="0" w:color="auto"/>
            <w:right w:val="none" w:sz="0" w:space="0" w:color="auto"/>
          </w:divBdr>
        </w:div>
        <w:div w:id="986788157">
          <w:marLeft w:val="1166"/>
          <w:marRight w:val="0"/>
          <w:marTop w:val="96"/>
          <w:marBottom w:val="0"/>
          <w:divBdr>
            <w:top w:val="none" w:sz="0" w:space="0" w:color="auto"/>
            <w:left w:val="none" w:sz="0" w:space="0" w:color="auto"/>
            <w:bottom w:val="none" w:sz="0" w:space="0" w:color="auto"/>
            <w:right w:val="none" w:sz="0" w:space="0" w:color="auto"/>
          </w:divBdr>
        </w:div>
      </w:divsChild>
    </w:div>
    <w:div w:id="445852154">
      <w:bodyDiv w:val="1"/>
      <w:marLeft w:val="0"/>
      <w:marRight w:val="0"/>
      <w:marTop w:val="0"/>
      <w:marBottom w:val="0"/>
      <w:divBdr>
        <w:top w:val="none" w:sz="0" w:space="0" w:color="auto"/>
        <w:left w:val="none" w:sz="0" w:space="0" w:color="auto"/>
        <w:bottom w:val="none" w:sz="0" w:space="0" w:color="auto"/>
        <w:right w:val="none" w:sz="0" w:space="0" w:color="auto"/>
      </w:divBdr>
    </w:div>
    <w:div w:id="450520419">
      <w:bodyDiv w:val="1"/>
      <w:marLeft w:val="0"/>
      <w:marRight w:val="0"/>
      <w:marTop w:val="0"/>
      <w:marBottom w:val="0"/>
      <w:divBdr>
        <w:top w:val="none" w:sz="0" w:space="0" w:color="auto"/>
        <w:left w:val="none" w:sz="0" w:space="0" w:color="auto"/>
        <w:bottom w:val="none" w:sz="0" w:space="0" w:color="auto"/>
        <w:right w:val="none" w:sz="0" w:space="0" w:color="auto"/>
      </w:divBdr>
    </w:div>
    <w:div w:id="451360260">
      <w:bodyDiv w:val="1"/>
      <w:marLeft w:val="0"/>
      <w:marRight w:val="0"/>
      <w:marTop w:val="0"/>
      <w:marBottom w:val="0"/>
      <w:divBdr>
        <w:top w:val="none" w:sz="0" w:space="0" w:color="auto"/>
        <w:left w:val="none" w:sz="0" w:space="0" w:color="auto"/>
        <w:bottom w:val="none" w:sz="0" w:space="0" w:color="auto"/>
        <w:right w:val="none" w:sz="0" w:space="0" w:color="auto"/>
      </w:divBdr>
    </w:div>
    <w:div w:id="478419743">
      <w:bodyDiv w:val="1"/>
      <w:marLeft w:val="0"/>
      <w:marRight w:val="0"/>
      <w:marTop w:val="0"/>
      <w:marBottom w:val="0"/>
      <w:divBdr>
        <w:top w:val="none" w:sz="0" w:space="0" w:color="auto"/>
        <w:left w:val="none" w:sz="0" w:space="0" w:color="auto"/>
        <w:bottom w:val="none" w:sz="0" w:space="0" w:color="auto"/>
        <w:right w:val="none" w:sz="0" w:space="0" w:color="auto"/>
      </w:divBdr>
    </w:div>
    <w:div w:id="506948411">
      <w:bodyDiv w:val="1"/>
      <w:marLeft w:val="0"/>
      <w:marRight w:val="0"/>
      <w:marTop w:val="0"/>
      <w:marBottom w:val="0"/>
      <w:divBdr>
        <w:top w:val="none" w:sz="0" w:space="0" w:color="auto"/>
        <w:left w:val="none" w:sz="0" w:space="0" w:color="auto"/>
        <w:bottom w:val="none" w:sz="0" w:space="0" w:color="auto"/>
        <w:right w:val="none" w:sz="0" w:space="0" w:color="auto"/>
      </w:divBdr>
    </w:div>
    <w:div w:id="516962815">
      <w:bodyDiv w:val="1"/>
      <w:marLeft w:val="0"/>
      <w:marRight w:val="0"/>
      <w:marTop w:val="0"/>
      <w:marBottom w:val="0"/>
      <w:divBdr>
        <w:top w:val="none" w:sz="0" w:space="0" w:color="auto"/>
        <w:left w:val="none" w:sz="0" w:space="0" w:color="auto"/>
        <w:bottom w:val="none" w:sz="0" w:space="0" w:color="auto"/>
        <w:right w:val="none" w:sz="0" w:space="0" w:color="auto"/>
      </w:divBdr>
      <w:divsChild>
        <w:div w:id="463741732">
          <w:marLeft w:val="0"/>
          <w:marRight w:val="0"/>
          <w:marTop w:val="0"/>
          <w:marBottom w:val="0"/>
          <w:divBdr>
            <w:top w:val="none" w:sz="0" w:space="0" w:color="auto"/>
            <w:left w:val="none" w:sz="0" w:space="0" w:color="auto"/>
            <w:bottom w:val="none" w:sz="0" w:space="0" w:color="auto"/>
            <w:right w:val="none" w:sz="0" w:space="0" w:color="auto"/>
          </w:divBdr>
          <w:divsChild>
            <w:div w:id="134372993">
              <w:marLeft w:val="0"/>
              <w:marRight w:val="0"/>
              <w:marTop w:val="0"/>
              <w:marBottom w:val="0"/>
              <w:divBdr>
                <w:top w:val="none" w:sz="0" w:space="0" w:color="auto"/>
                <w:left w:val="none" w:sz="0" w:space="0" w:color="auto"/>
                <w:bottom w:val="none" w:sz="0" w:space="0" w:color="auto"/>
                <w:right w:val="none" w:sz="0" w:space="0" w:color="auto"/>
              </w:divBdr>
              <w:divsChild>
                <w:div w:id="1791703554">
                  <w:marLeft w:val="0"/>
                  <w:marRight w:val="0"/>
                  <w:marTop w:val="0"/>
                  <w:marBottom w:val="0"/>
                  <w:divBdr>
                    <w:top w:val="none" w:sz="0" w:space="0" w:color="auto"/>
                    <w:left w:val="none" w:sz="0" w:space="0" w:color="auto"/>
                    <w:bottom w:val="none" w:sz="0" w:space="0" w:color="auto"/>
                    <w:right w:val="none" w:sz="0" w:space="0" w:color="auto"/>
                  </w:divBdr>
                  <w:divsChild>
                    <w:div w:id="1276208665">
                      <w:marLeft w:val="1941"/>
                      <w:marRight w:val="0"/>
                      <w:marTop w:val="0"/>
                      <w:marBottom w:val="0"/>
                      <w:divBdr>
                        <w:top w:val="none" w:sz="0" w:space="0" w:color="auto"/>
                        <w:left w:val="none" w:sz="0" w:space="0" w:color="auto"/>
                        <w:bottom w:val="none" w:sz="0" w:space="0" w:color="auto"/>
                        <w:right w:val="none" w:sz="0" w:space="0" w:color="auto"/>
                      </w:divBdr>
                      <w:divsChild>
                        <w:div w:id="1450584352">
                          <w:marLeft w:val="0"/>
                          <w:marRight w:val="0"/>
                          <w:marTop w:val="0"/>
                          <w:marBottom w:val="0"/>
                          <w:divBdr>
                            <w:top w:val="none" w:sz="0" w:space="0" w:color="auto"/>
                            <w:left w:val="none" w:sz="0" w:space="0" w:color="auto"/>
                            <w:bottom w:val="none" w:sz="0" w:space="0" w:color="auto"/>
                            <w:right w:val="none" w:sz="0" w:space="0" w:color="auto"/>
                          </w:divBdr>
                          <w:divsChild>
                            <w:div w:id="765806572">
                              <w:marLeft w:val="0"/>
                              <w:marRight w:val="0"/>
                              <w:marTop w:val="0"/>
                              <w:marBottom w:val="0"/>
                              <w:divBdr>
                                <w:top w:val="none" w:sz="0" w:space="0" w:color="auto"/>
                                <w:left w:val="none" w:sz="0" w:space="0" w:color="auto"/>
                                <w:bottom w:val="none" w:sz="0" w:space="0" w:color="auto"/>
                                <w:right w:val="none" w:sz="0" w:space="0" w:color="auto"/>
                              </w:divBdr>
                              <w:divsChild>
                                <w:div w:id="6060288">
                                  <w:marLeft w:val="0"/>
                                  <w:marRight w:val="0"/>
                                  <w:marTop w:val="0"/>
                                  <w:marBottom w:val="0"/>
                                  <w:divBdr>
                                    <w:top w:val="none" w:sz="0" w:space="0" w:color="auto"/>
                                    <w:left w:val="none" w:sz="0" w:space="0" w:color="auto"/>
                                    <w:bottom w:val="none" w:sz="0" w:space="0" w:color="auto"/>
                                    <w:right w:val="none" w:sz="0" w:space="0" w:color="auto"/>
                                  </w:divBdr>
                                  <w:divsChild>
                                    <w:div w:id="1591891687">
                                      <w:marLeft w:val="0"/>
                                      <w:marRight w:val="0"/>
                                      <w:marTop w:val="0"/>
                                      <w:marBottom w:val="0"/>
                                      <w:divBdr>
                                        <w:top w:val="none" w:sz="0" w:space="0" w:color="auto"/>
                                        <w:left w:val="none" w:sz="0" w:space="0" w:color="auto"/>
                                        <w:bottom w:val="none" w:sz="0" w:space="0" w:color="auto"/>
                                        <w:right w:val="none" w:sz="0" w:space="0" w:color="auto"/>
                                      </w:divBdr>
                                      <w:divsChild>
                                        <w:div w:id="332340452">
                                          <w:marLeft w:val="0"/>
                                          <w:marRight w:val="0"/>
                                          <w:marTop w:val="0"/>
                                          <w:marBottom w:val="0"/>
                                          <w:divBdr>
                                            <w:top w:val="none" w:sz="0" w:space="0" w:color="auto"/>
                                            <w:left w:val="none" w:sz="0" w:space="0" w:color="auto"/>
                                            <w:bottom w:val="none" w:sz="0" w:space="0" w:color="auto"/>
                                            <w:right w:val="none" w:sz="0" w:space="0" w:color="auto"/>
                                          </w:divBdr>
                                          <w:divsChild>
                                            <w:div w:id="1198543601">
                                              <w:marLeft w:val="0"/>
                                              <w:marRight w:val="0"/>
                                              <w:marTop w:val="0"/>
                                              <w:marBottom w:val="0"/>
                                              <w:divBdr>
                                                <w:top w:val="none" w:sz="0" w:space="0" w:color="auto"/>
                                                <w:left w:val="none" w:sz="0" w:space="0" w:color="auto"/>
                                                <w:bottom w:val="none" w:sz="0" w:space="0" w:color="auto"/>
                                                <w:right w:val="none" w:sz="0" w:space="0" w:color="auto"/>
                                              </w:divBdr>
                                              <w:divsChild>
                                                <w:div w:id="1538812207">
                                                  <w:marLeft w:val="0"/>
                                                  <w:marRight w:val="0"/>
                                                  <w:marTop w:val="0"/>
                                                  <w:marBottom w:val="0"/>
                                                  <w:divBdr>
                                                    <w:top w:val="none" w:sz="0" w:space="0" w:color="auto"/>
                                                    <w:left w:val="none" w:sz="0" w:space="0" w:color="auto"/>
                                                    <w:bottom w:val="none" w:sz="0" w:space="0" w:color="auto"/>
                                                    <w:right w:val="none" w:sz="0" w:space="0" w:color="auto"/>
                                                  </w:divBdr>
                                                  <w:divsChild>
                                                    <w:div w:id="1466046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18664708">
      <w:bodyDiv w:val="1"/>
      <w:marLeft w:val="0"/>
      <w:marRight w:val="0"/>
      <w:marTop w:val="0"/>
      <w:marBottom w:val="0"/>
      <w:divBdr>
        <w:top w:val="none" w:sz="0" w:space="0" w:color="auto"/>
        <w:left w:val="none" w:sz="0" w:space="0" w:color="auto"/>
        <w:bottom w:val="none" w:sz="0" w:space="0" w:color="auto"/>
        <w:right w:val="none" w:sz="0" w:space="0" w:color="auto"/>
      </w:divBdr>
    </w:div>
    <w:div w:id="523175047">
      <w:bodyDiv w:val="1"/>
      <w:marLeft w:val="0"/>
      <w:marRight w:val="0"/>
      <w:marTop w:val="0"/>
      <w:marBottom w:val="0"/>
      <w:divBdr>
        <w:top w:val="none" w:sz="0" w:space="0" w:color="auto"/>
        <w:left w:val="none" w:sz="0" w:space="0" w:color="auto"/>
        <w:bottom w:val="none" w:sz="0" w:space="0" w:color="auto"/>
        <w:right w:val="none" w:sz="0" w:space="0" w:color="auto"/>
      </w:divBdr>
      <w:divsChild>
        <w:div w:id="125396419">
          <w:marLeft w:val="547"/>
          <w:marRight w:val="0"/>
          <w:marTop w:val="115"/>
          <w:marBottom w:val="0"/>
          <w:divBdr>
            <w:top w:val="none" w:sz="0" w:space="0" w:color="auto"/>
            <w:left w:val="none" w:sz="0" w:space="0" w:color="auto"/>
            <w:bottom w:val="none" w:sz="0" w:space="0" w:color="auto"/>
            <w:right w:val="none" w:sz="0" w:space="0" w:color="auto"/>
          </w:divBdr>
        </w:div>
        <w:div w:id="619726629">
          <w:marLeft w:val="1166"/>
          <w:marRight w:val="0"/>
          <w:marTop w:val="96"/>
          <w:marBottom w:val="0"/>
          <w:divBdr>
            <w:top w:val="none" w:sz="0" w:space="0" w:color="auto"/>
            <w:left w:val="none" w:sz="0" w:space="0" w:color="auto"/>
            <w:bottom w:val="none" w:sz="0" w:space="0" w:color="auto"/>
            <w:right w:val="none" w:sz="0" w:space="0" w:color="auto"/>
          </w:divBdr>
        </w:div>
        <w:div w:id="1355615547">
          <w:marLeft w:val="1166"/>
          <w:marRight w:val="0"/>
          <w:marTop w:val="96"/>
          <w:marBottom w:val="0"/>
          <w:divBdr>
            <w:top w:val="none" w:sz="0" w:space="0" w:color="auto"/>
            <w:left w:val="none" w:sz="0" w:space="0" w:color="auto"/>
            <w:bottom w:val="none" w:sz="0" w:space="0" w:color="auto"/>
            <w:right w:val="none" w:sz="0" w:space="0" w:color="auto"/>
          </w:divBdr>
        </w:div>
      </w:divsChild>
    </w:div>
    <w:div w:id="536283397">
      <w:bodyDiv w:val="1"/>
      <w:marLeft w:val="0"/>
      <w:marRight w:val="0"/>
      <w:marTop w:val="0"/>
      <w:marBottom w:val="0"/>
      <w:divBdr>
        <w:top w:val="none" w:sz="0" w:space="0" w:color="auto"/>
        <w:left w:val="none" w:sz="0" w:space="0" w:color="auto"/>
        <w:bottom w:val="none" w:sz="0" w:space="0" w:color="auto"/>
        <w:right w:val="none" w:sz="0" w:space="0" w:color="auto"/>
      </w:divBdr>
    </w:div>
    <w:div w:id="543635291">
      <w:bodyDiv w:val="1"/>
      <w:marLeft w:val="0"/>
      <w:marRight w:val="0"/>
      <w:marTop w:val="0"/>
      <w:marBottom w:val="0"/>
      <w:divBdr>
        <w:top w:val="none" w:sz="0" w:space="0" w:color="auto"/>
        <w:left w:val="none" w:sz="0" w:space="0" w:color="auto"/>
        <w:bottom w:val="none" w:sz="0" w:space="0" w:color="auto"/>
        <w:right w:val="none" w:sz="0" w:space="0" w:color="auto"/>
      </w:divBdr>
      <w:divsChild>
        <w:div w:id="1873954424">
          <w:marLeft w:val="547"/>
          <w:marRight w:val="0"/>
          <w:marTop w:val="115"/>
          <w:marBottom w:val="0"/>
          <w:divBdr>
            <w:top w:val="none" w:sz="0" w:space="0" w:color="auto"/>
            <w:left w:val="none" w:sz="0" w:space="0" w:color="auto"/>
            <w:bottom w:val="none" w:sz="0" w:space="0" w:color="auto"/>
            <w:right w:val="none" w:sz="0" w:space="0" w:color="auto"/>
          </w:divBdr>
        </w:div>
        <w:div w:id="928855155">
          <w:marLeft w:val="1166"/>
          <w:marRight w:val="0"/>
          <w:marTop w:val="96"/>
          <w:marBottom w:val="0"/>
          <w:divBdr>
            <w:top w:val="none" w:sz="0" w:space="0" w:color="auto"/>
            <w:left w:val="none" w:sz="0" w:space="0" w:color="auto"/>
            <w:bottom w:val="none" w:sz="0" w:space="0" w:color="auto"/>
            <w:right w:val="none" w:sz="0" w:space="0" w:color="auto"/>
          </w:divBdr>
        </w:div>
        <w:div w:id="1987707331">
          <w:marLeft w:val="1166"/>
          <w:marRight w:val="0"/>
          <w:marTop w:val="96"/>
          <w:marBottom w:val="0"/>
          <w:divBdr>
            <w:top w:val="none" w:sz="0" w:space="0" w:color="auto"/>
            <w:left w:val="none" w:sz="0" w:space="0" w:color="auto"/>
            <w:bottom w:val="none" w:sz="0" w:space="0" w:color="auto"/>
            <w:right w:val="none" w:sz="0" w:space="0" w:color="auto"/>
          </w:divBdr>
        </w:div>
        <w:div w:id="545456496">
          <w:marLeft w:val="547"/>
          <w:marRight w:val="0"/>
          <w:marTop w:val="115"/>
          <w:marBottom w:val="0"/>
          <w:divBdr>
            <w:top w:val="none" w:sz="0" w:space="0" w:color="auto"/>
            <w:left w:val="none" w:sz="0" w:space="0" w:color="auto"/>
            <w:bottom w:val="none" w:sz="0" w:space="0" w:color="auto"/>
            <w:right w:val="none" w:sz="0" w:space="0" w:color="auto"/>
          </w:divBdr>
        </w:div>
        <w:div w:id="75590335">
          <w:marLeft w:val="1166"/>
          <w:marRight w:val="0"/>
          <w:marTop w:val="96"/>
          <w:marBottom w:val="0"/>
          <w:divBdr>
            <w:top w:val="none" w:sz="0" w:space="0" w:color="auto"/>
            <w:left w:val="none" w:sz="0" w:space="0" w:color="auto"/>
            <w:bottom w:val="none" w:sz="0" w:space="0" w:color="auto"/>
            <w:right w:val="none" w:sz="0" w:space="0" w:color="auto"/>
          </w:divBdr>
        </w:div>
        <w:div w:id="454374665">
          <w:marLeft w:val="1627"/>
          <w:marRight w:val="0"/>
          <w:marTop w:val="86"/>
          <w:marBottom w:val="0"/>
          <w:divBdr>
            <w:top w:val="none" w:sz="0" w:space="0" w:color="auto"/>
            <w:left w:val="none" w:sz="0" w:space="0" w:color="auto"/>
            <w:bottom w:val="none" w:sz="0" w:space="0" w:color="auto"/>
            <w:right w:val="none" w:sz="0" w:space="0" w:color="auto"/>
          </w:divBdr>
        </w:div>
        <w:div w:id="991565272">
          <w:marLeft w:val="1166"/>
          <w:marRight w:val="0"/>
          <w:marTop w:val="96"/>
          <w:marBottom w:val="0"/>
          <w:divBdr>
            <w:top w:val="none" w:sz="0" w:space="0" w:color="auto"/>
            <w:left w:val="none" w:sz="0" w:space="0" w:color="auto"/>
            <w:bottom w:val="none" w:sz="0" w:space="0" w:color="auto"/>
            <w:right w:val="none" w:sz="0" w:space="0" w:color="auto"/>
          </w:divBdr>
        </w:div>
        <w:div w:id="603539973">
          <w:marLeft w:val="547"/>
          <w:marRight w:val="0"/>
          <w:marTop w:val="115"/>
          <w:marBottom w:val="0"/>
          <w:divBdr>
            <w:top w:val="none" w:sz="0" w:space="0" w:color="auto"/>
            <w:left w:val="none" w:sz="0" w:space="0" w:color="auto"/>
            <w:bottom w:val="none" w:sz="0" w:space="0" w:color="auto"/>
            <w:right w:val="none" w:sz="0" w:space="0" w:color="auto"/>
          </w:divBdr>
        </w:div>
        <w:div w:id="1760638338">
          <w:marLeft w:val="1166"/>
          <w:marRight w:val="0"/>
          <w:marTop w:val="96"/>
          <w:marBottom w:val="0"/>
          <w:divBdr>
            <w:top w:val="none" w:sz="0" w:space="0" w:color="auto"/>
            <w:left w:val="none" w:sz="0" w:space="0" w:color="auto"/>
            <w:bottom w:val="none" w:sz="0" w:space="0" w:color="auto"/>
            <w:right w:val="none" w:sz="0" w:space="0" w:color="auto"/>
          </w:divBdr>
        </w:div>
        <w:div w:id="95518661">
          <w:marLeft w:val="1166"/>
          <w:marRight w:val="0"/>
          <w:marTop w:val="96"/>
          <w:marBottom w:val="0"/>
          <w:divBdr>
            <w:top w:val="none" w:sz="0" w:space="0" w:color="auto"/>
            <w:left w:val="none" w:sz="0" w:space="0" w:color="auto"/>
            <w:bottom w:val="none" w:sz="0" w:space="0" w:color="auto"/>
            <w:right w:val="none" w:sz="0" w:space="0" w:color="auto"/>
          </w:divBdr>
        </w:div>
        <w:div w:id="1972977303">
          <w:marLeft w:val="547"/>
          <w:marRight w:val="0"/>
          <w:marTop w:val="115"/>
          <w:marBottom w:val="0"/>
          <w:divBdr>
            <w:top w:val="none" w:sz="0" w:space="0" w:color="auto"/>
            <w:left w:val="none" w:sz="0" w:space="0" w:color="auto"/>
            <w:bottom w:val="none" w:sz="0" w:space="0" w:color="auto"/>
            <w:right w:val="none" w:sz="0" w:space="0" w:color="auto"/>
          </w:divBdr>
        </w:div>
        <w:div w:id="554006582">
          <w:marLeft w:val="1166"/>
          <w:marRight w:val="0"/>
          <w:marTop w:val="96"/>
          <w:marBottom w:val="0"/>
          <w:divBdr>
            <w:top w:val="none" w:sz="0" w:space="0" w:color="auto"/>
            <w:left w:val="none" w:sz="0" w:space="0" w:color="auto"/>
            <w:bottom w:val="none" w:sz="0" w:space="0" w:color="auto"/>
            <w:right w:val="none" w:sz="0" w:space="0" w:color="auto"/>
          </w:divBdr>
        </w:div>
        <w:div w:id="1331373696">
          <w:marLeft w:val="1166"/>
          <w:marRight w:val="0"/>
          <w:marTop w:val="96"/>
          <w:marBottom w:val="0"/>
          <w:divBdr>
            <w:top w:val="none" w:sz="0" w:space="0" w:color="auto"/>
            <w:left w:val="none" w:sz="0" w:space="0" w:color="auto"/>
            <w:bottom w:val="none" w:sz="0" w:space="0" w:color="auto"/>
            <w:right w:val="none" w:sz="0" w:space="0" w:color="auto"/>
          </w:divBdr>
        </w:div>
        <w:div w:id="468519837">
          <w:marLeft w:val="1627"/>
          <w:marRight w:val="0"/>
          <w:marTop w:val="86"/>
          <w:marBottom w:val="0"/>
          <w:divBdr>
            <w:top w:val="none" w:sz="0" w:space="0" w:color="auto"/>
            <w:left w:val="none" w:sz="0" w:space="0" w:color="auto"/>
            <w:bottom w:val="none" w:sz="0" w:space="0" w:color="auto"/>
            <w:right w:val="none" w:sz="0" w:space="0" w:color="auto"/>
          </w:divBdr>
        </w:div>
      </w:divsChild>
    </w:div>
    <w:div w:id="590968410">
      <w:bodyDiv w:val="1"/>
      <w:marLeft w:val="0"/>
      <w:marRight w:val="0"/>
      <w:marTop w:val="0"/>
      <w:marBottom w:val="0"/>
      <w:divBdr>
        <w:top w:val="none" w:sz="0" w:space="0" w:color="auto"/>
        <w:left w:val="none" w:sz="0" w:space="0" w:color="auto"/>
        <w:bottom w:val="none" w:sz="0" w:space="0" w:color="auto"/>
        <w:right w:val="none" w:sz="0" w:space="0" w:color="auto"/>
      </w:divBdr>
      <w:divsChild>
        <w:div w:id="1453285619">
          <w:marLeft w:val="547"/>
          <w:marRight w:val="0"/>
          <w:marTop w:val="96"/>
          <w:marBottom w:val="0"/>
          <w:divBdr>
            <w:top w:val="none" w:sz="0" w:space="0" w:color="auto"/>
            <w:left w:val="none" w:sz="0" w:space="0" w:color="auto"/>
            <w:bottom w:val="none" w:sz="0" w:space="0" w:color="auto"/>
            <w:right w:val="none" w:sz="0" w:space="0" w:color="auto"/>
          </w:divBdr>
        </w:div>
        <w:div w:id="1605960937">
          <w:marLeft w:val="1166"/>
          <w:marRight w:val="0"/>
          <w:marTop w:val="86"/>
          <w:marBottom w:val="0"/>
          <w:divBdr>
            <w:top w:val="none" w:sz="0" w:space="0" w:color="auto"/>
            <w:left w:val="none" w:sz="0" w:space="0" w:color="auto"/>
            <w:bottom w:val="none" w:sz="0" w:space="0" w:color="auto"/>
            <w:right w:val="none" w:sz="0" w:space="0" w:color="auto"/>
          </w:divBdr>
        </w:div>
        <w:div w:id="1878005980">
          <w:marLeft w:val="1166"/>
          <w:marRight w:val="0"/>
          <w:marTop w:val="86"/>
          <w:marBottom w:val="0"/>
          <w:divBdr>
            <w:top w:val="none" w:sz="0" w:space="0" w:color="auto"/>
            <w:left w:val="none" w:sz="0" w:space="0" w:color="auto"/>
            <w:bottom w:val="none" w:sz="0" w:space="0" w:color="auto"/>
            <w:right w:val="none" w:sz="0" w:space="0" w:color="auto"/>
          </w:divBdr>
        </w:div>
        <w:div w:id="1818454218">
          <w:marLeft w:val="547"/>
          <w:marRight w:val="0"/>
          <w:marTop w:val="96"/>
          <w:marBottom w:val="0"/>
          <w:divBdr>
            <w:top w:val="none" w:sz="0" w:space="0" w:color="auto"/>
            <w:left w:val="none" w:sz="0" w:space="0" w:color="auto"/>
            <w:bottom w:val="none" w:sz="0" w:space="0" w:color="auto"/>
            <w:right w:val="none" w:sz="0" w:space="0" w:color="auto"/>
          </w:divBdr>
        </w:div>
      </w:divsChild>
    </w:div>
    <w:div w:id="619191969">
      <w:bodyDiv w:val="1"/>
      <w:marLeft w:val="0"/>
      <w:marRight w:val="0"/>
      <w:marTop w:val="0"/>
      <w:marBottom w:val="0"/>
      <w:divBdr>
        <w:top w:val="none" w:sz="0" w:space="0" w:color="auto"/>
        <w:left w:val="none" w:sz="0" w:space="0" w:color="auto"/>
        <w:bottom w:val="none" w:sz="0" w:space="0" w:color="auto"/>
        <w:right w:val="none" w:sz="0" w:space="0" w:color="auto"/>
      </w:divBdr>
      <w:divsChild>
        <w:div w:id="176821307">
          <w:marLeft w:val="0"/>
          <w:marRight w:val="0"/>
          <w:marTop w:val="0"/>
          <w:marBottom w:val="0"/>
          <w:divBdr>
            <w:top w:val="none" w:sz="0" w:space="0" w:color="auto"/>
            <w:left w:val="none" w:sz="0" w:space="0" w:color="auto"/>
            <w:bottom w:val="none" w:sz="0" w:space="0" w:color="auto"/>
            <w:right w:val="none" w:sz="0" w:space="0" w:color="auto"/>
          </w:divBdr>
        </w:div>
        <w:div w:id="399600302">
          <w:marLeft w:val="0"/>
          <w:marRight w:val="0"/>
          <w:marTop w:val="0"/>
          <w:marBottom w:val="0"/>
          <w:divBdr>
            <w:top w:val="none" w:sz="0" w:space="0" w:color="auto"/>
            <w:left w:val="none" w:sz="0" w:space="0" w:color="auto"/>
            <w:bottom w:val="none" w:sz="0" w:space="0" w:color="auto"/>
            <w:right w:val="none" w:sz="0" w:space="0" w:color="auto"/>
          </w:divBdr>
        </w:div>
        <w:div w:id="783381089">
          <w:marLeft w:val="0"/>
          <w:marRight w:val="0"/>
          <w:marTop w:val="0"/>
          <w:marBottom w:val="0"/>
          <w:divBdr>
            <w:top w:val="none" w:sz="0" w:space="0" w:color="auto"/>
            <w:left w:val="none" w:sz="0" w:space="0" w:color="auto"/>
            <w:bottom w:val="none" w:sz="0" w:space="0" w:color="auto"/>
            <w:right w:val="none" w:sz="0" w:space="0" w:color="auto"/>
          </w:divBdr>
        </w:div>
        <w:div w:id="807630583">
          <w:marLeft w:val="0"/>
          <w:marRight w:val="0"/>
          <w:marTop w:val="0"/>
          <w:marBottom w:val="0"/>
          <w:divBdr>
            <w:top w:val="none" w:sz="0" w:space="0" w:color="auto"/>
            <w:left w:val="none" w:sz="0" w:space="0" w:color="auto"/>
            <w:bottom w:val="none" w:sz="0" w:space="0" w:color="auto"/>
            <w:right w:val="none" w:sz="0" w:space="0" w:color="auto"/>
          </w:divBdr>
        </w:div>
        <w:div w:id="850534934">
          <w:marLeft w:val="0"/>
          <w:marRight w:val="0"/>
          <w:marTop w:val="0"/>
          <w:marBottom w:val="0"/>
          <w:divBdr>
            <w:top w:val="none" w:sz="0" w:space="0" w:color="auto"/>
            <w:left w:val="none" w:sz="0" w:space="0" w:color="auto"/>
            <w:bottom w:val="none" w:sz="0" w:space="0" w:color="auto"/>
            <w:right w:val="none" w:sz="0" w:space="0" w:color="auto"/>
          </w:divBdr>
        </w:div>
      </w:divsChild>
    </w:div>
    <w:div w:id="629941971">
      <w:bodyDiv w:val="1"/>
      <w:marLeft w:val="0"/>
      <w:marRight w:val="0"/>
      <w:marTop w:val="0"/>
      <w:marBottom w:val="0"/>
      <w:divBdr>
        <w:top w:val="none" w:sz="0" w:space="0" w:color="auto"/>
        <w:left w:val="none" w:sz="0" w:space="0" w:color="auto"/>
        <w:bottom w:val="none" w:sz="0" w:space="0" w:color="auto"/>
        <w:right w:val="none" w:sz="0" w:space="0" w:color="auto"/>
      </w:divBdr>
      <w:divsChild>
        <w:div w:id="447630039">
          <w:marLeft w:val="547"/>
          <w:marRight w:val="0"/>
          <w:marTop w:val="125"/>
          <w:marBottom w:val="0"/>
          <w:divBdr>
            <w:top w:val="none" w:sz="0" w:space="0" w:color="auto"/>
            <w:left w:val="none" w:sz="0" w:space="0" w:color="auto"/>
            <w:bottom w:val="none" w:sz="0" w:space="0" w:color="auto"/>
            <w:right w:val="none" w:sz="0" w:space="0" w:color="auto"/>
          </w:divBdr>
        </w:div>
        <w:div w:id="66342561">
          <w:marLeft w:val="1166"/>
          <w:marRight w:val="0"/>
          <w:marTop w:val="77"/>
          <w:marBottom w:val="0"/>
          <w:divBdr>
            <w:top w:val="none" w:sz="0" w:space="0" w:color="auto"/>
            <w:left w:val="none" w:sz="0" w:space="0" w:color="auto"/>
            <w:bottom w:val="none" w:sz="0" w:space="0" w:color="auto"/>
            <w:right w:val="none" w:sz="0" w:space="0" w:color="auto"/>
          </w:divBdr>
        </w:div>
        <w:div w:id="181550241">
          <w:marLeft w:val="1166"/>
          <w:marRight w:val="0"/>
          <w:marTop w:val="77"/>
          <w:marBottom w:val="0"/>
          <w:divBdr>
            <w:top w:val="none" w:sz="0" w:space="0" w:color="auto"/>
            <w:left w:val="none" w:sz="0" w:space="0" w:color="auto"/>
            <w:bottom w:val="none" w:sz="0" w:space="0" w:color="auto"/>
            <w:right w:val="none" w:sz="0" w:space="0" w:color="auto"/>
          </w:divBdr>
        </w:div>
        <w:div w:id="540828424">
          <w:marLeft w:val="1166"/>
          <w:marRight w:val="0"/>
          <w:marTop w:val="77"/>
          <w:marBottom w:val="0"/>
          <w:divBdr>
            <w:top w:val="none" w:sz="0" w:space="0" w:color="auto"/>
            <w:left w:val="none" w:sz="0" w:space="0" w:color="auto"/>
            <w:bottom w:val="none" w:sz="0" w:space="0" w:color="auto"/>
            <w:right w:val="none" w:sz="0" w:space="0" w:color="auto"/>
          </w:divBdr>
        </w:div>
        <w:div w:id="1391155137">
          <w:marLeft w:val="1166"/>
          <w:marRight w:val="0"/>
          <w:marTop w:val="77"/>
          <w:marBottom w:val="0"/>
          <w:divBdr>
            <w:top w:val="none" w:sz="0" w:space="0" w:color="auto"/>
            <w:left w:val="none" w:sz="0" w:space="0" w:color="auto"/>
            <w:bottom w:val="none" w:sz="0" w:space="0" w:color="auto"/>
            <w:right w:val="none" w:sz="0" w:space="0" w:color="auto"/>
          </w:divBdr>
        </w:div>
        <w:div w:id="1905409573">
          <w:marLeft w:val="1166"/>
          <w:marRight w:val="0"/>
          <w:marTop w:val="77"/>
          <w:marBottom w:val="0"/>
          <w:divBdr>
            <w:top w:val="none" w:sz="0" w:space="0" w:color="auto"/>
            <w:left w:val="none" w:sz="0" w:space="0" w:color="auto"/>
            <w:bottom w:val="none" w:sz="0" w:space="0" w:color="auto"/>
            <w:right w:val="none" w:sz="0" w:space="0" w:color="auto"/>
          </w:divBdr>
        </w:div>
      </w:divsChild>
    </w:div>
    <w:div w:id="629946174">
      <w:bodyDiv w:val="1"/>
      <w:marLeft w:val="0"/>
      <w:marRight w:val="0"/>
      <w:marTop w:val="0"/>
      <w:marBottom w:val="0"/>
      <w:divBdr>
        <w:top w:val="none" w:sz="0" w:space="0" w:color="auto"/>
        <w:left w:val="none" w:sz="0" w:space="0" w:color="auto"/>
        <w:bottom w:val="none" w:sz="0" w:space="0" w:color="auto"/>
        <w:right w:val="none" w:sz="0" w:space="0" w:color="auto"/>
      </w:divBdr>
    </w:div>
    <w:div w:id="636833604">
      <w:bodyDiv w:val="1"/>
      <w:marLeft w:val="0"/>
      <w:marRight w:val="0"/>
      <w:marTop w:val="0"/>
      <w:marBottom w:val="0"/>
      <w:divBdr>
        <w:top w:val="none" w:sz="0" w:space="0" w:color="auto"/>
        <w:left w:val="none" w:sz="0" w:space="0" w:color="auto"/>
        <w:bottom w:val="none" w:sz="0" w:space="0" w:color="auto"/>
        <w:right w:val="none" w:sz="0" w:space="0" w:color="auto"/>
      </w:divBdr>
      <w:divsChild>
        <w:div w:id="2104912671">
          <w:marLeft w:val="1166"/>
          <w:marRight w:val="0"/>
          <w:marTop w:val="77"/>
          <w:marBottom w:val="0"/>
          <w:divBdr>
            <w:top w:val="none" w:sz="0" w:space="0" w:color="auto"/>
            <w:left w:val="none" w:sz="0" w:space="0" w:color="auto"/>
            <w:bottom w:val="none" w:sz="0" w:space="0" w:color="auto"/>
            <w:right w:val="none" w:sz="0" w:space="0" w:color="auto"/>
          </w:divBdr>
        </w:div>
      </w:divsChild>
    </w:div>
    <w:div w:id="656030565">
      <w:bodyDiv w:val="1"/>
      <w:marLeft w:val="0"/>
      <w:marRight w:val="0"/>
      <w:marTop w:val="0"/>
      <w:marBottom w:val="0"/>
      <w:divBdr>
        <w:top w:val="none" w:sz="0" w:space="0" w:color="auto"/>
        <w:left w:val="none" w:sz="0" w:space="0" w:color="auto"/>
        <w:bottom w:val="none" w:sz="0" w:space="0" w:color="auto"/>
        <w:right w:val="none" w:sz="0" w:space="0" w:color="auto"/>
      </w:divBdr>
      <w:divsChild>
        <w:div w:id="1801998743">
          <w:marLeft w:val="0"/>
          <w:marRight w:val="0"/>
          <w:marTop w:val="0"/>
          <w:marBottom w:val="0"/>
          <w:divBdr>
            <w:top w:val="none" w:sz="0" w:space="0" w:color="auto"/>
            <w:left w:val="none" w:sz="0" w:space="0" w:color="auto"/>
            <w:bottom w:val="none" w:sz="0" w:space="0" w:color="auto"/>
            <w:right w:val="none" w:sz="0" w:space="0" w:color="auto"/>
          </w:divBdr>
        </w:div>
      </w:divsChild>
    </w:div>
    <w:div w:id="658383156">
      <w:bodyDiv w:val="1"/>
      <w:marLeft w:val="0"/>
      <w:marRight w:val="0"/>
      <w:marTop w:val="0"/>
      <w:marBottom w:val="0"/>
      <w:divBdr>
        <w:top w:val="none" w:sz="0" w:space="0" w:color="auto"/>
        <w:left w:val="none" w:sz="0" w:space="0" w:color="auto"/>
        <w:bottom w:val="none" w:sz="0" w:space="0" w:color="auto"/>
        <w:right w:val="none" w:sz="0" w:space="0" w:color="auto"/>
      </w:divBdr>
    </w:div>
    <w:div w:id="677390994">
      <w:bodyDiv w:val="1"/>
      <w:marLeft w:val="0"/>
      <w:marRight w:val="0"/>
      <w:marTop w:val="0"/>
      <w:marBottom w:val="0"/>
      <w:divBdr>
        <w:top w:val="none" w:sz="0" w:space="0" w:color="auto"/>
        <w:left w:val="none" w:sz="0" w:space="0" w:color="auto"/>
        <w:bottom w:val="none" w:sz="0" w:space="0" w:color="auto"/>
        <w:right w:val="none" w:sz="0" w:space="0" w:color="auto"/>
      </w:divBdr>
    </w:div>
    <w:div w:id="723217660">
      <w:bodyDiv w:val="1"/>
      <w:marLeft w:val="0"/>
      <w:marRight w:val="0"/>
      <w:marTop w:val="0"/>
      <w:marBottom w:val="0"/>
      <w:divBdr>
        <w:top w:val="none" w:sz="0" w:space="0" w:color="auto"/>
        <w:left w:val="none" w:sz="0" w:space="0" w:color="auto"/>
        <w:bottom w:val="none" w:sz="0" w:space="0" w:color="auto"/>
        <w:right w:val="none" w:sz="0" w:space="0" w:color="auto"/>
      </w:divBdr>
    </w:div>
    <w:div w:id="727991710">
      <w:bodyDiv w:val="1"/>
      <w:marLeft w:val="0"/>
      <w:marRight w:val="0"/>
      <w:marTop w:val="0"/>
      <w:marBottom w:val="0"/>
      <w:divBdr>
        <w:top w:val="none" w:sz="0" w:space="0" w:color="auto"/>
        <w:left w:val="none" w:sz="0" w:space="0" w:color="auto"/>
        <w:bottom w:val="none" w:sz="0" w:space="0" w:color="auto"/>
        <w:right w:val="none" w:sz="0" w:space="0" w:color="auto"/>
      </w:divBdr>
    </w:div>
    <w:div w:id="748890232">
      <w:bodyDiv w:val="1"/>
      <w:marLeft w:val="0"/>
      <w:marRight w:val="0"/>
      <w:marTop w:val="0"/>
      <w:marBottom w:val="0"/>
      <w:divBdr>
        <w:top w:val="none" w:sz="0" w:space="0" w:color="auto"/>
        <w:left w:val="none" w:sz="0" w:space="0" w:color="auto"/>
        <w:bottom w:val="none" w:sz="0" w:space="0" w:color="auto"/>
        <w:right w:val="none" w:sz="0" w:space="0" w:color="auto"/>
      </w:divBdr>
      <w:divsChild>
        <w:div w:id="53355947">
          <w:marLeft w:val="0"/>
          <w:marRight w:val="0"/>
          <w:marTop w:val="0"/>
          <w:marBottom w:val="0"/>
          <w:divBdr>
            <w:top w:val="none" w:sz="0" w:space="0" w:color="auto"/>
            <w:left w:val="none" w:sz="0" w:space="0" w:color="auto"/>
            <w:bottom w:val="none" w:sz="0" w:space="0" w:color="auto"/>
            <w:right w:val="none" w:sz="0" w:space="0" w:color="auto"/>
          </w:divBdr>
          <w:divsChild>
            <w:div w:id="51195109">
              <w:marLeft w:val="0"/>
              <w:marRight w:val="0"/>
              <w:marTop w:val="0"/>
              <w:marBottom w:val="0"/>
              <w:divBdr>
                <w:top w:val="none" w:sz="0" w:space="0" w:color="auto"/>
                <w:left w:val="none" w:sz="0" w:space="0" w:color="auto"/>
                <w:bottom w:val="none" w:sz="0" w:space="0" w:color="auto"/>
                <w:right w:val="none" w:sz="0" w:space="0" w:color="auto"/>
              </w:divBdr>
            </w:div>
            <w:div w:id="81920991">
              <w:marLeft w:val="0"/>
              <w:marRight w:val="0"/>
              <w:marTop w:val="0"/>
              <w:marBottom w:val="0"/>
              <w:divBdr>
                <w:top w:val="none" w:sz="0" w:space="0" w:color="auto"/>
                <w:left w:val="none" w:sz="0" w:space="0" w:color="auto"/>
                <w:bottom w:val="none" w:sz="0" w:space="0" w:color="auto"/>
                <w:right w:val="none" w:sz="0" w:space="0" w:color="auto"/>
              </w:divBdr>
            </w:div>
            <w:div w:id="667253564">
              <w:marLeft w:val="0"/>
              <w:marRight w:val="0"/>
              <w:marTop w:val="0"/>
              <w:marBottom w:val="0"/>
              <w:divBdr>
                <w:top w:val="none" w:sz="0" w:space="0" w:color="auto"/>
                <w:left w:val="none" w:sz="0" w:space="0" w:color="auto"/>
                <w:bottom w:val="none" w:sz="0" w:space="0" w:color="auto"/>
                <w:right w:val="none" w:sz="0" w:space="0" w:color="auto"/>
              </w:divBdr>
            </w:div>
            <w:div w:id="1055811515">
              <w:marLeft w:val="0"/>
              <w:marRight w:val="0"/>
              <w:marTop w:val="0"/>
              <w:marBottom w:val="0"/>
              <w:divBdr>
                <w:top w:val="none" w:sz="0" w:space="0" w:color="auto"/>
                <w:left w:val="none" w:sz="0" w:space="0" w:color="auto"/>
                <w:bottom w:val="none" w:sz="0" w:space="0" w:color="auto"/>
                <w:right w:val="none" w:sz="0" w:space="0" w:color="auto"/>
              </w:divBdr>
            </w:div>
            <w:div w:id="1539589633">
              <w:marLeft w:val="0"/>
              <w:marRight w:val="0"/>
              <w:marTop w:val="0"/>
              <w:marBottom w:val="0"/>
              <w:divBdr>
                <w:top w:val="none" w:sz="0" w:space="0" w:color="auto"/>
                <w:left w:val="none" w:sz="0" w:space="0" w:color="auto"/>
                <w:bottom w:val="none" w:sz="0" w:space="0" w:color="auto"/>
                <w:right w:val="none" w:sz="0" w:space="0" w:color="auto"/>
              </w:divBdr>
            </w:div>
            <w:div w:id="172729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359867">
      <w:bodyDiv w:val="1"/>
      <w:marLeft w:val="0"/>
      <w:marRight w:val="0"/>
      <w:marTop w:val="0"/>
      <w:marBottom w:val="0"/>
      <w:divBdr>
        <w:top w:val="none" w:sz="0" w:space="0" w:color="auto"/>
        <w:left w:val="none" w:sz="0" w:space="0" w:color="auto"/>
        <w:bottom w:val="none" w:sz="0" w:space="0" w:color="auto"/>
        <w:right w:val="none" w:sz="0" w:space="0" w:color="auto"/>
      </w:divBdr>
    </w:div>
    <w:div w:id="815418182">
      <w:bodyDiv w:val="1"/>
      <w:marLeft w:val="0"/>
      <w:marRight w:val="0"/>
      <w:marTop w:val="0"/>
      <w:marBottom w:val="0"/>
      <w:divBdr>
        <w:top w:val="none" w:sz="0" w:space="0" w:color="auto"/>
        <w:left w:val="none" w:sz="0" w:space="0" w:color="auto"/>
        <w:bottom w:val="none" w:sz="0" w:space="0" w:color="auto"/>
        <w:right w:val="none" w:sz="0" w:space="0" w:color="auto"/>
      </w:divBdr>
    </w:div>
    <w:div w:id="823200550">
      <w:bodyDiv w:val="1"/>
      <w:marLeft w:val="0"/>
      <w:marRight w:val="0"/>
      <w:marTop w:val="0"/>
      <w:marBottom w:val="0"/>
      <w:divBdr>
        <w:top w:val="none" w:sz="0" w:space="0" w:color="auto"/>
        <w:left w:val="none" w:sz="0" w:space="0" w:color="auto"/>
        <w:bottom w:val="none" w:sz="0" w:space="0" w:color="auto"/>
        <w:right w:val="none" w:sz="0" w:space="0" w:color="auto"/>
      </w:divBdr>
      <w:divsChild>
        <w:div w:id="22097687">
          <w:marLeft w:val="0"/>
          <w:marRight w:val="0"/>
          <w:marTop w:val="0"/>
          <w:marBottom w:val="0"/>
          <w:divBdr>
            <w:top w:val="none" w:sz="0" w:space="0" w:color="auto"/>
            <w:left w:val="none" w:sz="0" w:space="0" w:color="auto"/>
            <w:bottom w:val="none" w:sz="0" w:space="0" w:color="auto"/>
            <w:right w:val="none" w:sz="0" w:space="0" w:color="auto"/>
          </w:divBdr>
        </w:div>
        <w:div w:id="43911034">
          <w:marLeft w:val="0"/>
          <w:marRight w:val="0"/>
          <w:marTop w:val="0"/>
          <w:marBottom w:val="0"/>
          <w:divBdr>
            <w:top w:val="none" w:sz="0" w:space="0" w:color="auto"/>
            <w:left w:val="none" w:sz="0" w:space="0" w:color="auto"/>
            <w:bottom w:val="none" w:sz="0" w:space="0" w:color="auto"/>
            <w:right w:val="none" w:sz="0" w:space="0" w:color="auto"/>
          </w:divBdr>
        </w:div>
        <w:div w:id="97869425">
          <w:marLeft w:val="0"/>
          <w:marRight w:val="0"/>
          <w:marTop w:val="0"/>
          <w:marBottom w:val="0"/>
          <w:divBdr>
            <w:top w:val="none" w:sz="0" w:space="0" w:color="auto"/>
            <w:left w:val="none" w:sz="0" w:space="0" w:color="auto"/>
            <w:bottom w:val="none" w:sz="0" w:space="0" w:color="auto"/>
            <w:right w:val="none" w:sz="0" w:space="0" w:color="auto"/>
          </w:divBdr>
        </w:div>
        <w:div w:id="181095887">
          <w:marLeft w:val="0"/>
          <w:marRight w:val="0"/>
          <w:marTop w:val="0"/>
          <w:marBottom w:val="0"/>
          <w:divBdr>
            <w:top w:val="none" w:sz="0" w:space="0" w:color="auto"/>
            <w:left w:val="none" w:sz="0" w:space="0" w:color="auto"/>
            <w:bottom w:val="none" w:sz="0" w:space="0" w:color="auto"/>
            <w:right w:val="none" w:sz="0" w:space="0" w:color="auto"/>
          </w:divBdr>
        </w:div>
        <w:div w:id="191381987">
          <w:marLeft w:val="0"/>
          <w:marRight w:val="0"/>
          <w:marTop w:val="0"/>
          <w:marBottom w:val="0"/>
          <w:divBdr>
            <w:top w:val="none" w:sz="0" w:space="0" w:color="auto"/>
            <w:left w:val="none" w:sz="0" w:space="0" w:color="auto"/>
            <w:bottom w:val="none" w:sz="0" w:space="0" w:color="auto"/>
            <w:right w:val="none" w:sz="0" w:space="0" w:color="auto"/>
          </w:divBdr>
        </w:div>
        <w:div w:id="220755879">
          <w:marLeft w:val="0"/>
          <w:marRight w:val="0"/>
          <w:marTop w:val="0"/>
          <w:marBottom w:val="0"/>
          <w:divBdr>
            <w:top w:val="none" w:sz="0" w:space="0" w:color="auto"/>
            <w:left w:val="none" w:sz="0" w:space="0" w:color="auto"/>
            <w:bottom w:val="none" w:sz="0" w:space="0" w:color="auto"/>
            <w:right w:val="none" w:sz="0" w:space="0" w:color="auto"/>
          </w:divBdr>
        </w:div>
        <w:div w:id="268971408">
          <w:marLeft w:val="0"/>
          <w:marRight w:val="0"/>
          <w:marTop w:val="0"/>
          <w:marBottom w:val="0"/>
          <w:divBdr>
            <w:top w:val="none" w:sz="0" w:space="0" w:color="auto"/>
            <w:left w:val="none" w:sz="0" w:space="0" w:color="auto"/>
            <w:bottom w:val="none" w:sz="0" w:space="0" w:color="auto"/>
            <w:right w:val="none" w:sz="0" w:space="0" w:color="auto"/>
          </w:divBdr>
        </w:div>
        <w:div w:id="285351697">
          <w:marLeft w:val="0"/>
          <w:marRight w:val="0"/>
          <w:marTop w:val="0"/>
          <w:marBottom w:val="0"/>
          <w:divBdr>
            <w:top w:val="none" w:sz="0" w:space="0" w:color="auto"/>
            <w:left w:val="none" w:sz="0" w:space="0" w:color="auto"/>
            <w:bottom w:val="none" w:sz="0" w:space="0" w:color="auto"/>
            <w:right w:val="none" w:sz="0" w:space="0" w:color="auto"/>
          </w:divBdr>
        </w:div>
        <w:div w:id="324359462">
          <w:marLeft w:val="0"/>
          <w:marRight w:val="0"/>
          <w:marTop w:val="0"/>
          <w:marBottom w:val="0"/>
          <w:divBdr>
            <w:top w:val="none" w:sz="0" w:space="0" w:color="auto"/>
            <w:left w:val="none" w:sz="0" w:space="0" w:color="auto"/>
            <w:bottom w:val="none" w:sz="0" w:space="0" w:color="auto"/>
            <w:right w:val="none" w:sz="0" w:space="0" w:color="auto"/>
          </w:divBdr>
        </w:div>
        <w:div w:id="462188003">
          <w:marLeft w:val="0"/>
          <w:marRight w:val="0"/>
          <w:marTop w:val="0"/>
          <w:marBottom w:val="0"/>
          <w:divBdr>
            <w:top w:val="none" w:sz="0" w:space="0" w:color="auto"/>
            <w:left w:val="none" w:sz="0" w:space="0" w:color="auto"/>
            <w:bottom w:val="none" w:sz="0" w:space="0" w:color="auto"/>
            <w:right w:val="none" w:sz="0" w:space="0" w:color="auto"/>
          </w:divBdr>
        </w:div>
        <w:div w:id="557327842">
          <w:marLeft w:val="0"/>
          <w:marRight w:val="0"/>
          <w:marTop w:val="0"/>
          <w:marBottom w:val="0"/>
          <w:divBdr>
            <w:top w:val="none" w:sz="0" w:space="0" w:color="auto"/>
            <w:left w:val="none" w:sz="0" w:space="0" w:color="auto"/>
            <w:bottom w:val="none" w:sz="0" w:space="0" w:color="auto"/>
            <w:right w:val="none" w:sz="0" w:space="0" w:color="auto"/>
          </w:divBdr>
        </w:div>
        <w:div w:id="680546873">
          <w:marLeft w:val="0"/>
          <w:marRight w:val="0"/>
          <w:marTop w:val="0"/>
          <w:marBottom w:val="0"/>
          <w:divBdr>
            <w:top w:val="none" w:sz="0" w:space="0" w:color="auto"/>
            <w:left w:val="none" w:sz="0" w:space="0" w:color="auto"/>
            <w:bottom w:val="none" w:sz="0" w:space="0" w:color="auto"/>
            <w:right w:val="none" w:sz="0" w:space="0" w:color="auto"/>
          </w:divBdr>
        </w:div>
        <w:div w:id="697897888">
          <w:marLeft w:val="0"/>
          <w:marRight w:val="0"/>
          <w:marTop w:val="0"/>
          <w:marBottom w:val="0"/>
          <w:divBdr>
            <w:top w:val="none" w:sz="0" w:space="0" w:color="auto"/>
            <w:left w:val="none" w:sz="0" w:space="0" w:color="auto"/>
            <w:bottom w:val="none" w:sz="0" w:space="0" w:color="auto"/>
            <w:right w:val="none" w:sz="0" w:space="0" w:color="auto"/>
          </w:divBdr>
        </w:div>
        <w:div w:id="742264712">
          <w:marLeft w:val="0"/>
          <w:marRight w:val="0"/>
          <w:marTop w:val="0"/>
          <w:marBottom w:val="0"/>
          <w:divBdr>
            <w:top w:val="none" w:sz="0" w:space="0" w:color="auto"/>
            <w:left w:val="none" w:sz="0" w:space="0" w:color="auto"/>
            <w:bottom w:val="none" w:sz="0" w:space="0" w:color="auto"/>
            <w:right w:val="none" w:sz="0" w:space="0" w:color="auto"/>
          </w:divBdr>
        </w:div>
        <w:div w:id="758450439">
          <w:marLeft w:val="0"/>
          <w:marRight w:val="0"/>
          <w:marTop w:val="0"/>
          <w:marBottom w:val="0"/>
          <w:divBdr>
            <w:top w:val="none" w:sz="0" w:space="0" w:color="auto"/>
            <w:left w:val="none" w:sz="0" w:space="0" w:color="auto"/>
            <w:bottom w:val="none" w:sz="0" w:space="0" w:color="auto"/>
            <w:right w:val="none" w:sz="0" w:space="0" w:color="auto"/>
          </w:divBdr>
        </w:div>
        <w:div w:id="763913369">
          <w:marLeft w:val="0"/>
          <w:marRight w:val="0"/>
          <w:marTop w:val="0"/>
          <w:marBottom w:val="0"/>
          <w:divBdr>
            <w:top w:val="none" w:sz="0" w:space="0" w:color="auto"/>
            <w:left w:val="none" w:sz="0" w:space="0" w:color="auto"/>
            <w:bottom w:val="none" w:sz="0" w:space="0" w:color="auto"/>
            <w:right w:val="none" w:sz="0" w:space="0" w:color="auto"/>
          </w:divBdr>
        </w:div>
        <w:div w:id="766390316">
          <w:marLeft w:val="0"/>
          <w:marRight w:val="0"/>
          <w:marTop w:val="0"/>
          <w:marBottom w:val="0"/>
          <w:divBdr>
            <w:top w:val="none" w:sz="0" w:space="0" w:color="auto"/>
            <w:left w:val="none" w:sz="0" w:space="0" w:color="auto"/>
            <w:bottom w:val="none" w:sz="0" w:space="0" w:color="auto"/>
            <w:right w:val="none" w:sz="0" w:space="0" w:color="auto"/>
          </w:divBdr>
        </w:div>
        <w:div w:id="768626748">
          <w:marLeft w:val="0"/>
          <w:marRight w:val="0"/>
          <w:marTop w:val="0"/>
          <w:marBottom w:val="0"/>
          <w:divBdr>
            <w:top w:val="none" w:sz="0" w:space="0" w:color="auto"/>
            <w:left w:val="none" w:sz="0" w:space="0" w:color="auto"/>
            <w:bottom w:val="none" w:sz="0" w:space="0" w:color="auto"/>
            <w:right w:val="none" w:sz="0" w:space="0" w:color="auto"/>
          </w:divBdr>
        </w:div>
        <w:div w:id="790710526">
          <w:marLeft w:val="0"/>
          <w:marRight w:val="0"/>
          <w:marTop w:val="0"/>
          <w:marBottom w:val="0"/>
          <w:divBdr>
            <w:top w:val="none" w:sz="0" w:space="0" w:color="auto"/>
            <w:left w:val="none" w:sz="0" w:space="0" w:color="auto"/>
            <w:bottom w:val="none" w:sz="0" w:space="0" w:color="auto"/>
            <w:right w:val="none" w:sz="0" w:space="0" w:color="auto"/>
          </w:divBdr>
        </w:div>
        <w:div w:id="809830391">
          <w:marLeft w:val="0"/>
          <w:marRight w:val="0"/>
          <w:marTop w:val="0"/>
          <w:marBottom w:val="0"/>
          <w:divBdr>
            <w:top w:val="none" w:sz="0" w:space="0" w:color="auto"/>
            <w:left w:val="none" w:sz="0" w:space="0" w:color="auto"/>
            <w:bottom w:val="none" w:sz="0" w:space="0" w:color="auto"/>
            <w:right w:val="none" w:sz="0" w:space="0" w:color="auto"/>
          </w:divBdr>
        </w:div>
        <w:div w:id="871187212">
          <w:marLeft w:val="0"/>
          <w:marRight w:val="0"/>
          <w:marTop w:val="0"/>
          <w:marBottom w:val="0"/>
          <w:divBdr>
            <w:top w:val="none" w:sz="0" w:space="0" w:color="auto"/>
            <w:left w:val="none" w:sz="0" w:space="0" w:color="auto"/>
            <w:bottom w:val="none" w:sz="0" w:space="0" w:color="auto"/>
            <w:right w:val="none" w:sz="0" w:space="0" w:color="auto"/>
          </w:divBdr>
        </w:div>
        <w:div w:id="890263807">
          <w:marLeft w:val="0"/>
          <w:marRight w:val="0"/>
          <w:marTop w:val="0"/>
          <w:marBottom w:val="0"/>
          <w:divBdr>
            <w:top w:val="none" w:sz="0" w:space="0" w:color="auto"/>
            <w:left w:val="none" w:sz="0" w:space="0" w:color="auto"/>
            <w:bottom w:val="none" w:sz="0" w:space="0" w:color="auto"/>
            <w:right w:val="none" w:sz="0" w:space="0" w:color="auto"/>
          </w:divBdr>
        </w:div>
        <w:div w:id="893270368">
          <w:marLeft w:val="0"/>
          <w:marRight w:val="0"/>
          <w:marTop w:val="0"/>
          <w:marBottom w:val="0"/>
          <w:divBdr>
            <w:top w:val="none" w:sz="0" w:space="0" w:color="auto"/>
            <w:left w:val="none" w:sz="0" w:space="0" w:color="auto"/>
            <w:bottom w:val="none" w:sz="0" w:space="0" w:color="auto"/>
            <w:right w:val="none" w:sz="0" w:space="0" w:color="auto"/>
          </w:divBdr>
        </w:div>
        <w:div w:id="940382984">
          <w:marLeft w:val="0"/>
          <w:marRight w:val="0"/>
          <w:marTop w:val="0"/>
          <w:marBottom w:val="0"/>
          <w:divBdr>
            <w:top w:val="none" w:sz="0" w:space="0" w:color="auto"/>
            <w:left w:val="none" w:sz="0" w:space="0" w:color="auto"/>
            <w:bottom w:val="none" w:sz="0" w:space="0" w:color="auto"/>
            <w:right w:val="none" w:sz="0" w:space="0" w:color="auto"/>
          </w:divBdr>
        </w:div>
        <w:div w:id="1039622994">
          <w:marLeft w:val="0"/>
          <w:marRight w:val="0"/>
          <w:marTop w:val="0"/>
          <w:marBottom w:val="0"/>
          <w:divBdr>
            <w:top w:val="none" w:sz="0" w:space="0" w:color="auto"/>
            <w:left w:val="none" w:sz="0" w:space="0" w:color="auto"/>
            <w:bottom w:val="none" w:sz="0" w:space="0" w:color="auto"/>
            <w:right w:val="none" w:sz="0" w:space="0" w:color="auto"/>
          </w:divBdr>
        </w:div>
        <w:div w:id="1121653183">
          <w:marLeft w:val="0"/>
          <w:marRight w:val="0"/>
          <w:marTop w:val="0"/>
          <w:marBottom w:val="0"/>
          <w:divBdr>
            <w:top w:val="none" w:sz="0" w:space="0" w:color="auto"/>
            <w:left w:val="none" w:sz="0" w:space="0" w:color="auto"/>
            <w:bottom w:val="none" w:sz="0" w:space="0" w:color="auto"/>
            <w:right w:val="none" w:sz="0" w:space="0" w:color="auto"/>
          </w:divBdr>
        </w:div>
        <w:div w:id="1130781006">
          <w:marLeft w:val="0"/>
          <w:marRight w:val="0"/>
          <w:marTop w:val="0"/>
          <w:marBottom w:val="0"/>
          <w:divBdr>
            <w:top w:val="none" w:sz="0" w:space="0" w:color="auto"/>
            <w:left w:val="none" w:sz="0" w:space="0" w:color="auto"/>
            <w:bottom w:val="none" w:sz="0" w:space="0" w:color="auto"/>
            <w:right w:val="none" w:sz="0" w:space="0" w:color="auto"/>
          </w:divBdr>
        </w:div>
        <w:div w:id="1245917926">
          <w:marLeft w:val="0"/>
          <w:marRight w:val="0"/>
          <w:marTop w:val="0"/>
          <w:marBottom w:val="0"/>
          <w:divBdr>
            <w:top w:val="none" w:sz="0" w:space="0" w:color="auto"/>
            <w:left w:val="none" w:sz="0" w:space="0" w:color="auto"/>
            <w:bottom w:val="none" w:sz="0" w:space="0" w:color="auto"/>
            <w:right w:val="none" w:sz="0" w:space="0" w:color="auto"/>
          </w:divBdr>
        </w:div>
        <w:div w:id="1273591376">
          <w:marLeft w:val="0"/>
          <w:marRight w:val="0"/>
          <w:marTop w:val="0"/>
          <w:marBottom w:val="0"/>
          <w:divBdr>
            <w:top w:val="none" w:sz="0" w:space="0" w:color="auto"/>
            <w:left w:val="none" w:sz="0" w:space="0" w:color="auto"/>
            <w:bottom w:val="none" w:sz="0" w:space="0" w:color="auto"/>
            <w:right w:val="none" w:sz="0" w:space="0" w:color="auto"/>
          </w:divBdr>
        </w:div>
        <w:div w:id="1340505870">
          <w:marLeft w:val="0"/>
          <w:marRight w:val="0"/>
          <w:marTop w:val="0"/>
          <w:marBottom w:val="0"/>
          <w:divBdr>
            <w:top w:val="none" w:sz="0" w:space="0" w:color="auto"/>
            <w:left w:val="none" w:sz="0" w:space="0" w:color="auto"/>
            <w:bottom w:val="none" w:sz="0" w:space="0" w:color="auto"/>
            <w:right w:val="none" w:sz="0" w:space="0" w:color="auto"/>
          </w:divBdr>
        </w:div>
        <w:div w:id="1365405905">
          <w:marLeft w:val="0"/>
          <w:marRight w:val="0"/>
          <w:marTop w:val="0"/>
          <w:marBottom w:val="0"/>
          <w:divBdr>
            <w:top w:val="none" w:sz="0" w:space="0" w:color="auto"/>
            <w:left w:val="none" w:sz="0" w:space="0" w:color="auto"/>
            <w:bottom w:val="none" w:sz="0" w:space="0" w:color="auto"/>
            <w:right w:val="none" w:sz="0" w:space="0" w:color="auto"/>
          </w:divBdr>
        </w:div>
        <w:div w:id="1429540937">
          <w:marLeft w:val="0"/>
          <w:marRight w:val="0"/>
          <w:marTop w:val="0"/>
          <w:marBottom w:val="0"/>
          <w:divBdr>
            <w:top w:val="none" w:sz="0" w:space="0" w:color="auto"/>
            <w:left w:val="none" w:sz="0" w:space="0" w:color="auto"/>
            <w:bottom w:val="none" w:sz="0" w:space="0" w:color="auto"/>
            <w:right w:val="none" w:sz="0" w:space="0" w:color="auto"/>
          </w:divBdr>
        </w:div>
        <w:div w:id="1505366088">
          <w:marLeft w:val="0"/>
          <w:marRight w:val="0"/>
          <w:marTop w:val="0"/>
          <w:marBottom w:val="0"/>
          <w:divBdr>
            <w:top w:val="none" w:sz="0" w:space="0" w:color="auto"/>
            <w:left w:val="none" w:sz="0" w:space="0" w:color="auto"/>
            <w:bottom w:val="none" w:sz="0" w:space="0" w:color="auto"/>
            <w:right w:val="none" w:sz="0" w:space="0" w:color="auto"/>
          </w:divBdr>
        </w:div>
        <w:div w:id="1652325336">
          <w:marLeft w:val="0"/>
          <w:marRight w:val="0"/>
          <w:marTop w:val="0"/>
          <w:marBottom w:val="0"/>
          <w:divBdr>
            <w:top w:val="none" w:sz="0" w:space="0" w:color="auto"/>
            <w:left w:val="none" w:sz="0" w:space="0" w:color="auto"/>
            <w:bottom w:val="none" w:sz="0" w:space="0" w:color="auto"/>
            <w:right w:val="none" w:sz="0" w:space="0" w:color="auto"/>
          </w:divBdr>
        </w:div>
        <w:div w:id="1669870452">
          <w:marLeft w:val="0"/>
          <w:marRight w:val="0"/>
          <w:marTop w:val="0"/>
          <w:marBottom w:val="0"/>
          <w:divBdr>
            <w:top w:val="none" w:sz="0" w:space="0" w:color="auto"/>
            <w:left w:val="none" w:sz="0" w:space="0" w:color="auto"/>
            <w:bottom w:val="none" w:sz="0" w:space="0" w:color="auto"/>
            <w:right w:val="none" w:sz="0" w:space="0" w:color="auto"/>
          </w:divBdr>
        </w:div>
        <w:div w:id="1769540158">
          <w:marLeft w:val="0"/>
          <w:marRight w:val="0"/>
          <w:marTop w:val="0"/>
          <w:marBottom w:val="0"/>
          <w:divBdr>
            <w:top w:val="none" w:sz="0" w:space="0" w:color="auto"/>
            <w:left w:val="none" w:sz="0" w:space="0" w:color="auto"/>
            <w:bottom w:val="none" w:sz="0" w:space="0" w:color="auto"/>
            <w:right w:val="none" w:sz="0" w:space="0" w:color="auto"/>
          </w:divBdr>
        </w:div>
        <w:div w:id="1772168501">
          <w:marLeft w:val="0"/>
          <w:marRight w:val="0"/>
          <w:marTop w:val="0"/>
          <w:marBottom w:val="0"/>
          <w:divBdr>
            <w:top w:val="none" w:sz="0" w:space="0" w:color="auto"/>
            <w:left w:val="none" w:sz="0" w:space="0" w:color="auto"/>
            <w:bottom w:val="none" w:sz="0" w:space="0" w:color="auto"/>
            <w:right w:val="none" w:sz="0" w:space="0" w:color="auto"/>
          </w:divBdr>
        </w:div>
        <w:div w:id="1827167078">
          <w:marLeft w:val="0"/>
          <w:marRight w:val="0"/>
          <w:marTop w:val="0"/>
          <w:marBottom w:val="0"/>
          <w:divBdr>
            <w:top w:val="none" w:sz="0" w:space="0" w:color="auto"/>
            <w:left w:val="none" w:sz="0" w:space="0" w:color="auto"/>
            <w:bottom w:val="none" w:sz="0" w:space="0" w:color="auto"/>
            <w:right w:val="none" w:sz="0" w:space="0" w:color="auto"/>
          </w:divBdr>
        </w:div>
        <w:div w:id="1834175710">
          <w:marLeft w:val="0"/>
          <w:marRight w:val="0"/>
          <w:marTop w:val="0"/>
          <w:marBottom w:val="0"/>
          <w:divBdr>
            <w:top w:val="none" w:sz="0" w:space="0" w:color="auto"/>
            <w:left w:val="none" w:sz="0" w:space="0" w:color="auto"/>
            <w:bottom w:val="none" w:sz="0" w:space="0" w:color="auto"/>
            <w:right w:val="none" w:sz="0" w:space="0" w:color="auto"/>
          </w:divBdr>
        </w:div>
        <w:div w:id="1884249826">
          <w:marLeft w:val="0"/>
          <w:marRight w:val="0"/>
          <w:marTop w:val="0"/>
          <w:marBottom w:val="0"/>
          <w:divBdr>
            <w:top w:val="none" w:sz="0" w:space="0" w:color="auto"/>
            <w:left w:val="none" w:sz="0" w:space="0" w:color="auto"/>
            <w:bottom w:val="none" w:sz="0" w:space="0" w:color="auto"/>
            <w:right w:val="none" w:sz="0" w:space="0" w:color="auto"/>
          </w:divBdr>
        </w:div>
        <w:div w:id="1969044836">
          <w:marLeft w:val="0"/>
          <w:marRight w:val="0"/>
          <w:marTop w:val="0"/>
          <w:marBottom w:val="0"/>
          <w:divBdr>
            <w:top w:val="none" w:sz="0" w:space="0" w:color="auto"/>
            <w:left w:val="none" w:sz="0" w:space="0" w:color="auto"/>
            <w:bottom w:val="none" w:sz="0" w:space="0" w:color="auto"/>
            <w:right w:val="none" w:sz="0" w:space="0" w:color="auto"/>
          </w:divBdr>
        </w:div>
        <w:div w:id="1997418744">
          <w:marLeft w:val="0"/>
          <w:marRight w:val="0"/>
          <w:marTop w:val="0"/>
          <w:marBottom w:val="0"/>
          <w:divBdr>
            <w:top w:val="none" w:sz="0" w:space="0" w:color="auto"/>
            <w:left w:val="none" w:sz="0" w:space="0" w:color="auto"/>
            <w:bottom w:val="none" w:sz="0" w:space="0" w:color="auto"/>
            <w:right w:val="none" w:sz="0" w:space="0" w:color="auto"/>
          </w:divBdr>
        </w:div>
        <w:div w:id="2020082729">
          <w:marLeft w:val="0"/>
          <w:marRight w:val="0"/>
          <w:marTop w:val="0"/>
          <w:marBottom w:val="0"/>
          <w:divBdr>
            <w:top w:val="none" w:sz="0" w:space="0" w:color="auto"/>
            <w:left w:val="none" w:sz="0" w:space="0" w:color="auto"/>
            <w:bottom w:val="none" w:sz="0" w:space="0" w:color="auto"/>
            <w:right w:val="none" w:sz="0" w:space="0" w:color="auto"/>
          </w:divBdr>
        </w:div>
        <w:div w:id="2028830679">
          <w:marLeft w:val="0"/>
          <w:marRight w:val="0"/>
          <w:marTop w:val="0"/>
          <w:marBottom w:val="0"/>
          <w:divBdr>
            <w:top w:val="none" w:sz="0" w:space="0" w:color="auto"/>
            <w:left w:val="none" w:sz="0" w:space="0" w:color="auto"/>
            <w:bottom w:val="none" w:sz="0" w:space="0" w:color="auto"/>
            <w:right w:val="none" w:sz="0" w:space="0" w:color="auto"/>
          </w:divBdr>
        </w:div>
      </w:divsChild>
    </w:div>
    <w:div w:id="878931240">
      <w:bodyDiv w:val="1"/>
      <w:marLeft w:val="0"/>
      <w:marRight w:val="0"/>
      <w:marTop w:val="0"/>
      <w:marBottom w:val="0"/>
      <w:divBdr>
        <w:top w:val="none" w:sz="0" w:space="0" w:color="auto"/>
        <w:left w:val="none" w:sz="0" w:space="0" w:color="auto"/>
        <w:bottom w:val="none" w:sz="0" w:space="0" w:color="auto"/>
        <w:right w:val="none" w:sz="0" w:space="0" w:color="auto"/>
      </w:divBdr>
    </w:div>
    <w:div w:id="879363826">
      <w:bodyDiv w:val="1"/>
      <w:marLeft w:val="0"/>
      <w:marRight w:val="0"/>
      <w:marTop w:val="0"/>
      <w:marBottom w:val="0"/>
      <w:divBdr>
        <w:top w:val="none" w:sz="0" w:space="0" w:color="auto"/>
        <w:left w:val="none" w:sz="0" w:space="0" w:color="auto"/>
        <w:bottom w:val="none" w:sz="0" w:space="0" w:color="auto"/>
        <w:right w:val="none" w:sz="0" w:space="0" w:color="auto"/>
      </w:divBdr>
    </w:div>
    <w:div w:id="891649173">
      <w:bodyDiv w:val="1"/>
      <w:marLeft w:val="0"/>
      <w:marRight w:val="0"/>
      <w:marTop w:val="0"/>
      <w:marBottom w:val="0"/>
      <w:divBdr>
        <w:top w:val="none" w:sz="0" w:space="0" w:color="auto"/>
        <w:left w:val="none" w:sz="0" w:space="0" w:color="auto"/>
        <w:bottom w:val="none" w:sz="0" w:space="0" w:color="auto"/>
        <w:right w:val="none" w:sz="0" w:space="0" w:color="auto"/>
      </w:divBdr>
      <w:divsChild>
        <w:div w:id="705760999">
          <w:marLeft w:val="0"/>
          <w:marRight w:val="0"/>
          <w:marTop w:val="0"/>
          <w:marBottom w:val="0"/>
          <w:divBdr>
            <w:top w:val="none" w:sz="0" w:space="0" w:color="auto"/>
            <w:left w:val="none" w:sz="0" w:space="0" w:color="auto"/>
            <w:bottom w:val="none" w:sz="0" w:space="0" w:color="auto"/>
            <w:right w:val="none" w:sz="0" w:space="0" w:color="auto"/>
          </w:divBdr>
          <w:divsChild>
            <w:div w:id="1680043610">
              <w:marLeft w:val="0"/>
              <w:marRight w:val="0"/>
              <w:marTop w:val="0"/>
              <w:marBottom w:val="0"/>
              <w:divBdr>
                <w:top w:val="none" w:sz="0" w:space="0" w:color="auto"/>
                <w:left w:val="none" w:sz="0" w:space="0" w:color="auto"/>
                <w:bottom w:val="none" w:sz="0" w:space="0" w:color="auto"/>
                <w:right w:val="none" w:sz="0" w:space="0" w:color="auto"/>
              </w:divBdr>
              <w:divsChild>
                <w:div w:id="787815685">
                  <w:marLeft w:val="0"/>
                  <w:marRight w:val="0"/>
                  <w:marTop w:val="0"/>
                  <w:marBottom w:val="0"/>
                  <w:divBdr>
                    <w:top w:val="none" w:sz="0" w:space="0" w:color="auto"/>
                    <w:left w:val="none" w:sz="0" w:space="0" w:color="auto"/>
                    <w:bottom w:val="none" w:sz="0" w:space="0" w:color="auto"/>
                    <w:right w:val="none" w:sz="0" w:space="0" w:color="auto"/>
                  </w:divBdr>
                  <w:divsChild>
                    <w:div w:id="1094478997">
                      <w:marLeft w:val="1941"/>
                      <w:marRight w:val="0"/>
                      <w:marTop w:val="0"/>
                      <w:marBottom w:val="0"/>
                      <w:divBdr>
                        <w:top w:val="none" w:sz="0" w:space="0" w:color="auto"/>
                        <w:left w:val="none" w:sz="0" w:space="0" w:color="auto"/>
                        <w:bottom w:val="none" w:sz="0" w:space="0" w:color="auto"/>
                        <w:right w:val="none" w:sz="0" w:space="0" w:color="auto"/>
                      </w:divBdr>
                      <w:divsChild>
                        <w:div w:id="1610501627">
                          <w:marLeft w:val="0"/>
                          <w:marRight w:val="0"/>
                          <w:marTop w:val="0"/>
                          <w:marBottom w:val="0"/>
                          <w:divBdr>
                            <w:top w:val="none" w:sz="0" w:space="0" w:color="auto"/>
                            <w:left w:val="none" w:sz="0" w:space="0" w:color="auto"/>
                            <w:bottom w:val="none" w:sz="0" w:space="0" w:color="auto"/>
                            <w:right w:val="none" w:sz="0" w:space="0" w:color="auto"/>
                          </w:divBdr>
                          <w:divsChild>
                            <w:div w:id="1298954131">
                              <w:marLeft w:val="0"/>
                              <w:marRight w:val="0"/>
                              <w:marTop w:val="0"/>
                              <w:marBottom w:val="0"/>
                              <w:divBdr>
                                <w:top w:val="none" w:sz="0" w:space="0" w:color="auto"/>
                                <w:left w:val="none" w:sz="0" w:space="0" w:color="auto"/>
                                <w:bottom w:val="none" w:sz="0" w:space="0" w:color="auto"/>
                                <w:right w:val="none" w:sz="0" w:space="0" w:color="auto"/>
                              </w:divBdr>
                              <w:divsChild>
                                <w:div w:id="944115722">
                                  <w:marLeft w:val="0"/>
                                  <w:marRight w:val="0"/>
                                  <w:marTop w:val="0"/>
                                  <w:marBottom w:val="0"/>
                                  <w:divBdr>
                                    <w:top w:val="none" w:sz="0" w:space="0" w:color="auto"/>
                                    <w:left w:val="none" w:sz="0" w:space="0" w:color="auto"/>
                                    <w:bottom w:val="none" w:sz="0" w:space="0" w:color="auto"/>
                                    <w:right w:val="none" w:sz="0" w:space="0" w:color="auto"/>
                                  </w:divBdr>
                                  <w:divsChild>
                                    <w:div w:id="683094691">
                                      <w:marLeft w:val="0"/>
                                      <w:marRight w:val="0"/>
                                      <w:marTop w:val="0"/>
                                      <w:marBottom w:val="0"/>
                                      <w:divBdr>
                                        <w:top w:val="none" w:sz="0" w:space="0" w:color="auto"/>
                                        <w:left w:val="none" w:sz="0" w:space="0" w:color="auto"/>
                                        <w:bottom w:val="none" w:sz="0" w:space="0" w:color="auto"/>
                                        <w:right w:val="none" w:sz="0" w:space="0" w:color="auto"/>
                                      </w:divBdr>
                                      <w:divsChild>
                                        <w:div w:id="1394085336">
                                          <w:marLeft w:val="0"/>
                                          <w:marRight w:val="0"/>
                                          <w:marTop w:val="0"/>
                                          <w:marBottom w:val="0"/>
                                          <w:divBdr>
                                            <w:top w:val="none" w:sz="0" w:space="0" w:color="auto"/>
                                            <w:left w:val="none" w:sz="0" w:space="0" w:color="auto"/>
                                            <w:bottom w:val="none" w:sz="0" w:space="0" w:color="auto"/>
                                            <w:right w:val="none" w:sz="0" w:space="0" w:color="auto"/>
                                          </w:divBdr>
                                          <w:divsChild>
                                            <w:div w:id="1687370017">
                                              <w:marLeft w:val="0"/>
                                              <w:marRight w:val="0"/>
                                              <w:marTop w:val="0"/>
                                              <w:marBottom w:val="0"/>
                                              <w:divBdr>
                                                <w:top w:val="none" w:sz="0" w:space="0" w:color="auto"/>
                                                <w:left w:val="none" w:sz="0" w:space="0" w:color="auto"/>
                                                <w:bottom w:val="none" w:sz="0" w:space="0" w:color="auto"/>
                                                <w:right w:val="none" w:sz="0" w:space="0" w:color="auto"/>
                                              </w:divBdr>
                                              <w:divsChild>
                                                <w:div w:id="323049571">
                                                  <w:marLeft w:val="0"/>
                                                  <w:marRight w:val="0"/>
                                                  <w:marTop w:val="0"/>
                                                  <w:marBottom w:val="0"/>
                                                  <w:divBdr>
                                                    <w:top w:val="none" w:sz="0" w:space="0" w:color="auto"/>
                                                    <w:left w:val="none" w:sz="0" w:space="0" w:color="auto"/>
                                                    <w:bottom w:val="none" w:sz="0" w:space="0" w:color="auto"/>
                                                    <w:right w:val="none" w:sz="0" w:space="0" w:color="auto"/>
                                                  </w:divBdr>
                                                  <w:divsChild>
                                                    <w:div w:id="738744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04142168">
      <w:bodyDiv w:val="1"/>
      <w:marLeft w:val="0"/>
      <w:marRight w:val="0"/>
      <w:marTop w:val="0"/>
      <w:marBottom w:val="0"/>
      <w:divBdr>
        <w:top w:val="none" w:sz="0" w:space="0" w:color="auto"/>
        <w:left w:val="none" w:sz="0" w:space="0" w:color="auto"/>
        <w:bottom w:val="none" w:sz="0" w:space="0" w:color="auto"/>
        <w:right w:val="none" w:sz="0" w:space="0" w:color="auto"/>
      </w:divBdr>
    </w:div>
    <w:div w:id="904989934">
      <w:bodyDiv w:val="1"/>
      <w:marLeft w:val="0"/>
      <w:marRight w:val="0"/>
      <w:marTop w:val="0"/>
      <w:marBottom w:val="0"/>
      <w:divBdr>
        <w:top w:val="none" w:sz="0" w:space="0" w:color="auto"/>
        <w:left w:val="none" w:sz="0" w:space="0" w:color="auto"/>
        <w:bottom w:val="none" w:sz="0" w:space="0" w:color="auto"/>
        <w:right w:val="none" w:sz="0" w:space="0" w:color="auto"/>
      </w:divBdr>
    </w:div>
    <w:div w:id="908541719">
      <w:bodyDiv w:val="1"/>
      <w:marLeft w:val="0"/>
      <w:marRight w:val="0"/>
      <w:marTop w:val="0"/>
      <w:marBottom w:val="0"/>
      <w:divBdr>
        <w:top w:val="none" w:sz="0" w:space="0" w:color="auto"/>
        <w:left w:val="none" w:sz="0" w:space="0" w:color="auto"/>
        <w:bottom w:val="none" w:sz="0" w:space="0" w:color="auto"/>
        <w:right w:val="none" w:sz="0" w:space="0" w:color="auto"/>
      </w:divBdr>
    </w:div>
    <w:div w:id="925532043">
      <w:bodyDiv w:val="1"/>
      <w:marLeft w:val="0"/>
      <w:marRight w:val="0"/>
      <w:marTop w:val="0"/>
      <w:marBottom w:val="0"/>
      <w:divBdr>
        <w:top w:val="none" w:sz="0" w:space="0" w:color="auto"/>
        <w:left w:val="none" w:sz="0" w:space="0" w:color="auto"/>
        <w:bottom w:val="none" w:sz="0" w:space="0" w:color="auto"/>
        <w:right w:val="none" w:sz="0" w:space="0" w:color="auto"/>
      </w:divBdr>
    </w:div>
    <w:div w:id="927931362">
      <w:bodyDiv w:val="1"/>
      <w:marLeft w:val="0"/>
      <w:marRight w:val="0"/>
      <w:marTop w:val="0"/>
      <w:marBottom w:val="0"/>
      <w:divBdr>
        <w:top w:val="none" w:sz="0" w:space="0" w:color="auto"/>
        <w:left w:val="none" w:sz="0" w:space="0" w:color="auto"/>
        <w:bottom w:val="none" w:sz="0" w:space="0" w:color="auto"/>
        <w:right w:val="none" w:sz="0" w:space="0" w:color="auto"/>
      </w:divBdr>
    </w:div>
    <w:div w:id="929313771">
      <w:bodyDiv w:val="1"/>
      <w:marLeft w:val="0"/>
      <w:marRight w:val="0"/>
      <w:marTop w:val="0"/>
      <w:marBottom w:val="0"/>
      <w:divBdr>
        <w:top w:val="none" w:sz="0" w:space="0" w:color="auto"/>
        <w:left w:val="none" w:sz="0" w:space="0" w:color="auto"/>
        <w:bottom w:val="none" w:sz="0" w:space="0" w:color="auto"/>
        <w:right w:val="none" w:sz="0" w:space="0" w:color="auto"/>
      </w:divBdr>
      <w:divsChild>
        <w:div w:id="21444256">
          <w:marLeft w:val="0"/>
          <w:marRight w:val="0"/>
          <w:marTop w:val="0"/>
          <w:marBottom w:val="0"/>
          <w:divBdr>
            <w:top w:val="none" w:sz="0" w:space="0" w:color="auto"/>
            <w:left w:val="none" w:sz="0" w:space="0" w:color="auto"/>
            <w:bottom w:val="none" w:sz="0" w:space="0" w:color="auto"/>
            <w:right w:val="none" w:sz="0" w:space="0" w:color="auto"/>
          </w:divBdr>
          <w:divsChild>
            <w:div w:id="289870426">
              <w:marLeft w:val="0"/>
              <w:marRight w:val="0"/>
              <w:marTop w:val="0"/>
              <w:marBottom w:val="0"/>
              <w:divBdr>
                <w:top w:val="none" w:sz="0" w:space="0" w:color="auto"/>
                <w:left w:val="none" w:sz="0" w:space="0" w:color="auto"/>
                <w:bottom w:val="none" w:sz="0" w:space="0" w:color="auto"/>
                <w:right w:val="none" w:sz="0" w:space="0" w:color="auto"/>
              </w:divBdr>
            </w:div>
            <w:div w:id="302082126">
              <w:marLeft w:val="0"/>
              <w:marRight w:val="0"/>
              <w:marTop w:val="0"/>
              <w:marBottom w:val="0"/>
              <w:divBdr>
                <w:top w:val="none" w:sz="0" w:space="0" w:color="auto"/>
                <w:left w:val="none" w:sz="0" w:space="0" w:color="auto"/>
                <w:bottom w:val="none" w:sz="0" w:space="0" w:color="auto"/>
                <w:right w:val="none" w:sz="0" w:space="0" w:color="auto"/>
              </w:divBdr>
            </w:div>
            <w:div w:id="466432458">
              <w:marLeft w:val="0"/>
              <w:marRight w:val="0"/>
              <w:marTop w:val="0"/>
              <w:marBottom w:val="0"/>
              <w:divBdr>
                <w:top w:val="none" w:sz="0" w:space="0" w:color="auto"/>
                <w:left w:val="none" w:sz="0" w:space="0" w:color="auto"/>
                <w:bottom w:val="none" w:sz="0" w:space="0" w:color="auto"/>
                <w:right w:val="none" w:sz="0" w:space="0" w:color="auto"/>
              </w:divBdr>
            </w:div>
            <w:div w:id="584846504">
              <w:marLeft w:val="0"/>
              <w:marRight w:val="0"/>
              <w:marTop w:val="0"/>
              <w:marBottom w:val="0"/>
              <w:divBdr>
                <w:top w:val="none" w:sz="0" w:space="0" w:color="auto"/>
                <w:left w:val="none" w:sz="0" w:space="0" w:color="auto"/>
                <w:bottom w:val="none" w:sz="0" w:space="0" w:color="auto"/>
                <w:right w:val="none" w:sz="0" w:space="0" w:color="auto"/>
              </w:divBdr>
            </w:div>
            <w:div w:id="686371870">
              <w:marLeft w:val="0"/>
              <w:marRight w:val="0"/>
              <w:marTop w:val="0"/>
              <w:marBottom w:val="0"/>
              <w:divBdr>
                <w:top w:val="none" w:sz="0" w:space="0" w:color="auto"/>
                <w:left w:val="none" w:sz="0" w:space="0" w:color="auto"/>
                <w:bottom w:val="none" w:sz="0" w:space="0" w:color="auto"/>
                <w:right w:val="none" w:sz="0" w:space="0" w:color="auto"/>
              </w:divBdr>
            </w:div>
            <w:div w:id="1933589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257624">
      <w:bodyDiv w:val="1"/>
      <w:marLeft w:val="0"/>
      <w:marRight w:val="0"/>
      <w:marTop w:val="0"/>
      <w:marBottom w:val="0"/>
      <w:divBdr>
        <w:top w:val="none" w:sz="0" w:space="0" w:color="auto"/>
        <w:left w:val="none" w:sz="0" w:space="0" w:color="auto"/>
        <w:bottom w:val="none" w:sz="0" w:space="0" w:color="auto"/>
        <w:right w:val="none" w:sz="0" w:space="0" w:color="auto"/>
      </w:divBdr>
    </w:div>
    <w:div w:id="941182791">
      <w:bodyDiv w:val="1"/>
      <w:marLeft w:val="0"/>
      <w:marRight w:val="0"/>
      <w:marTop w:val="0"/>
      <w:marBottom w:val="0"/>
      <w:divBdr>
        <w:top w:val="none" w:sz="0" w:space="0" w:color="auto"/>
        <w:left w:val="none" w:sz="0" w:space="0" w:color="auto"/>
        <w:bottom w:val="none" w:sz="0" w:space="0" w:color="auto"/>
        <w:right w:val="none" w:sz="0" w:space="0" w:color="auto"/>
      </w:divBdr>
      <w:divsChild>
        <w:div w:id="355500006">
          <w:marLeft w:val="0"/>
          <w:marRight w:val="0"/>
          <w:marTop w:val="0"/>
          <w:marBottom w:val="0"/>
          <w:divBdr>
            <w:top w:val="none" w:sz="0" w:space="0" w:color="auto"/>
            <w:left w:val="none" w:sz="0" w:space="0" w:color="auto"/>
            <w:bottom w:val="none" w:sz="0" w:space="0" w:color="auto"/>
            <w:right w:val="none" w:sz="0" w:space="0" w:color="auto"/>
          </w:divBdr>
        </w:div>
      </w:divsChild>
    </w:div>
    <w:div w:id="949312068">
      <w:bodyDiv w:val="1"/>
      <w:marLeft w:val="0"/>
      <w:marRight w:val="0"/>
      <w:marTop w:val="0"/>
      <w:marBottom w:val="0"/>
      <w:divBdr>
        <w:top w:val="none" w:sz="0" w:space="0" w:color="auto"/>
        <w:left w:val="none" w:sz="0" w:space="0" w:color="auto"/>
        <w:bottom w:val="none" w:sz="0" w:space="0" w:color="auto"/>
        <w:right w:val="none" w:sz="0" w:space="0" w:color="auto"/>
      </w:divBdr>
      <w:divsChild>
        <w:div w:id="137722408">
          <w:marLeft w:val="446"/>
          <w:marRight w:val="0"/>
          <w:marTop w:val="86"/>
          <w:marBottom w:val="0"/>
          <w:divBdr>
            <w:top w:val="none" w:sz="0" w:space="0" w:color="auto"/>
            <w:left w:val="none" w:sz="0" w:space="0" w:color="auto"/>
            <w:bottom w:val="none" w:sz="0" w:space="0" w:color="auto"/>
            <w:right w:val="none" w:sz="0" w:space="0" w:color="auto"/>
          </w:divBdr>
        </w:div>
        <w:div w:id="591670370">
          <w:marLeft w:val="446"/>
          <w:marRight w:val="0"/>
          <w:marTop w:val="86"/>
          <w:marBottom w:val="0"/>
          <w:divBdr>
            <w:top w:val="none" w:sz="0" w:space="0" w:color="auto"/>
            <w:left w:val="none" w:sz="0" w:space="0" w:color="auto"/>
            <w:bottom w:val="none" w:sz="0" w:space="0" w:color="auto"/>
            <w:right w:val="none" w:sz="0" w:space="0" w:color="auto"/>
          </w:divBdr>
        </w:div>
        <w:div w:id="856389159">
          <w:marLeft w:val="1627"/>
          <w:marRight w:val="0"/>
          <w:marTop w:val="86"/>
          <w:marBottom w:val="0"/>
          <w:divBdr>
            <w:top w:val="none" w:sz="0" w:space="0" w:color="auto"/>
            <w:left w:val="none" w:sz="0" w:space="0" w:color="auto"/>
            <w:bottom w:val="none" w:sz="0" w:space="0" w:color="auto"/>
            <w:right w:val="none" w:sz="0" w:space="0" w:color="auto"/>
          </w:divBdr>
        </w:div>
        <w:div w:id="867448734">
          <w:marLeft w:val="446"/>
          <w:marRight w:val="0"/>
          <w:marTop w:val="86"/>
          <w:marBottom w:val="0"/>
          <w:divBdr>
            <w:top w:val="none" w:sz="0" w:space="0" w:color="auto"/>
            <w:left w:val="none" w:sz="0" w:space="0" w:color="auto"/>
            <w:bottom w:val="none" w:sz="0" w:space="0" w:color="auto"/>
            <w:right w:val="none" w:sz="0" w:space="0" w:color="auto"/>
          </w:divBdr>
        </w:div>
        <w:div w:id="1245871363">
          <w:marLeft w:val="1627"/>
          <w:marRight w:val="0"/>
          <w:marTop w:val="86"/>
          <w:marBottom w:val="0"/>
          <w:divBdr>
            <w:top w:val="none" w:sz="0" w:space="0" w:color="auto"/>
            <w:left w:val="none" w:sz="0" w:space="0" w:color="auto"/>
            <w:bottom w:val="none" w:sz="0" w:space="0" w:color="auto"/>
            <w:right w:val="none" w:sz="0" w:space="0" w:color="auto"/>
          </w:divBdr>
        </w:div>
        <w:div w:id="1481924683">
          <w:marLeft w:val="1166"/>
          <w:marRight w:val="0"/>
          <w:marTop w:val="86"/>
          <w:marBottom w:val="0"/>
          <w:divBdr>
            <w:top w:val="none" w:sz="0" w:space="0" w:color="auto"/>
            <w:left w:val="none" w:sz="0" w:space="0" w:color="auto"/>
            <w:bottom w:val="none" w:sz="0" w:space="0" w:color="auto"/>
            <w:right w:val="none" w:sz="0" w:space="0" w:color="auto"/>
          </w:divBdr>
        </w:div>
        <w:div w:id="1533960254">
          <w:marLeft w:val="1166"/>
          <w:marRight w:val="0"/>
          <w:marTop w:val="86"/>
          <w:marBottom w:val="0"/>
          <w:divBdr>
            <w:top w:val="none" w:sz="0" w:space="0" w:color="auto"/>
            <w:left w:val="none" w:sz="0" w:space="0" w:color="auto"/>
            <w:bottom w:val="none" w:sz="0" w:space="0" w:color="auto"/>
            <w:right w:val="none" w:sz="0" w:space="0" w:color="auto"/>
          </w:divBdr>
        </w:div>
        <w:div w:id="1710833167">
          <w:marLeft w:val="1166"/>
          <w:marRight w:val="0"/>
          <w:marTop w:val="86"/>
          <w:marBottom w:val="0"/>
          <w:divBdr>
            <w:top w:val="none" w:sz="0" w:space="0" w:color="auto"/>
            <w:left w:val="none" w:sz="0" w:space="0" w:color="auto"/>
            <w:bottom w:val="none" w:sz="0" w:space="0" w:color="auto"/>
            <w:right w:val="none" w:sz="0" w:space="0" w:color="auto"/>
          </w:divBdr>
        </w:div>
        <w:div w:id="1868637608">
          <w:marLeft w:val="446"/>
          <w:marRight w:val="0"/>
          <w:marTop w:val="86"/>
          <w:marBottom w:val="0"/>
          <w:divBdr>
            <w:top w:val="none" w:sz="0" w:space="0" w:color="auto"/>
            <w:left w:val="none" w:sz="0" w:space="0" w:color="auto"/>
            <w:bottom w:val="none" w:sz="0" w:space="0" w:color="auto"/>
            <w:right w:val="none" w:sz="0" w:space="0" w:color="auto"/>
          </w:divBdr>
        </w:div>
        <w:div w:id="2049524428">
          <w:marLeft w:val="446"/>
          <w:marRight w:val="0"/>
          <w:marTop w:val="86"/>
          <w:marBottom w:val="0"/>
          <w:divBdr>
            <w:top w:val="none" w:sz="0" w:space="0" w:color="auto"/>
            <w:left w:val="none" w:sz="0" w:space="0" w:color="auto"/>
            <w:bottom w:val="none" w:sz="0" w:space="0" w:color="auto"/>
            <w:right w:val="none" w:sz="0" w:space="0" w:color="auto"/>
          </w:divBdr>
        </w:div>
        <w:div w:id="2078698557">
          <w:marLeft w:val="446"/>
          <w:marRight w:val="0"/>
          <w:marTop w:val="86"/>
          <w:marBottom w:val="0"/>
          <w:divBdr>
            <w:top w:val="none" w:sz="0" w:space="0" w:color="auto"/>
            <w:left w:val="none" w:sz="0" w:space="0" w:color="auto"/>
            <w:bottom w:val="none" w:sz="0" w:space="0" w:color="auto"/>
            <w:right w:val="none" w:sz="0" w:space="0" w:color="auto"/>
          </w:divBdr>
        </w:div>
      </w:divsChild>
    </w:div>
    <w:div w:id="959990959">
      <w:bodyDiv w:val="1"/>
      <w:marLeft w:val="0"/>
      <w:marRight w:val="0"/>
      <w:marTop w:val="0"/>
      <w:marBottom w:val="0"/>
      <w:divBdr>
        <w:top w:val="none" w:sz="0" w:space="0" w:color="auto"/>
        <w:left w:val="none" w:sz="0" w:space="0" w:color="auto"/>
        <w:bottom w:val="none" w:sz="0" w:space="0" w:color="auto"/>
        <w:right w:val="none" w:sz="0" w:space="0" w:color="auto"/>
      </w:divBdr>
    </w:div>
    <w:div w:id="985470782">
      <w:bodyDiv w:val="1"/>
      <w:marLeft w:val="0"/>
      <w:marRight w:val="0"/>
      <w:marTop w:val="0"/>
      <w:marBottom w:val="0"/>
      <w:divBdr>
        <w:top w:val="none" w:sz="0" w:space="0" w:color="auto"/>
        <w:left w:val="none" w:sz="0" w:space="0" w:color="auto"/>
        <w:bottom w:val="none" w:sz="0" w:space="0" w:color="auto"/>
        <w:right w:val="none" w:sz="0" w:space="0" w:color="auto"/>
      </w:divBdr>
    </w:div>
    <w:div w:id="1018311671">
      <w:bodyDiv w:val="1"/>
      <w:marLeft w:val="0"/>
      <w:marRight w:val="0"/>
      <w:marTop w:val="0"/>
      <w:marBottom w:val="0"/>
      <w:divBdr>
        <w:top w:val="none" w:sz="0" w:space="0" w:color="auto"/>
        <w:left w:val="none" w:sz="0" w:space="0" w:color="auto"/>
        <w:bottom w:val="none" w:sz="0" w:space="0" w:color="auto"/>
        <w:right w:val="none" w:sz="0" w:space="0" w:color="auto"/>
      </w:divBdr>
    </w:div>
    <w:div w:id="1030913069">
      <w:bodyDiv w:val="1"/>
      <w:marLeft w:val="0"/>
      <w:marRight w:val="0"/>
      <w:marTop w:val="0"/>
      <w:marBottom w:val="0"/>
      <w:divBdr>
        <w:top w:val="none" w:sz="0" w:space="0" w:color="auto"/>
        <w:left w:val="none" w:sz="0" w:space="0" w:color="auto"/>
        <w:bottom w:val="none" w:sz="0" w:space="0" w:color="auto"/>
        <w:right w:val="none" w:sz="0" w:space="0" w:color="auto"/>
      </w:divBdr>
      <w:divsChild>
        <w:div w:id="307634764">
          <w:marLeft w:val="547"/>
          <w:marRight w:val="0"/>
          <w:marTop w:val="115"/>
          <w:marBottom w:val="0"/>
          <w:divBdr>
            <w:top w:val="none" w:sz="0" w:space="0" w:color="auto"/>
            <w:left w:val="none" w:sz="0" w:space="0" w:color="auto"/>
            <w:bottom w:val="none" w:sz="0" w:space="0" w:color="auto"/>
            <w:right w:val="none" w:sz="0" w:space="0" w:color="auto"/>
          </w:divBdr>
        </w:div>
        <w:div w:id="350835869">
          <w:marLeft w:val="1166"/>
          <w:marRight w:val="0"/>
          <w:marTop w:val="96"/>
          <w:marBottom w:val="0"/>
          <w:divBdr>
            <w:top w:val="none" w:sz="0" w:space="0" w:color="auto"/>
            <w:left w:val="none" w:sz="0" w:space="0" w:color="auto"/>
            <w:bottom w:val="none" w:sz="0" w:space="0" w:color="auto"/>
            <w:right w:val="none" w:sz="0" w:space="0" w:color="auto"/>
          </w:divBdr>
        </w:div>
        <w:div w:id="384259523">
          <w:marLeft w:val="547"/>
          <w:marRight w:val="0"/>
          <w:marTop w:val="115"/>
          <w:marBottom w:val="0"/>
          <w:divBdr>
            <w:top w:val="none" w:sz="0" w:space="0" w:color="auto"/>
            <w:left w:val="none" w:sz="0" w:space="0" w:color="auto"/>
            <w:bottom w:val="none" w:sz="0" w:space="0" w:color="auto"/>
            <w:right w:val="none" w:sz="0" w:space="0" w:color="auto"/>
          </w:divBdr>
        </w:div>
        <w:div w:id="711154734">
          <w:marLeft w:val="547"/>
          <w:marRight w:val="0"/>
          <w:marTop w:val="115"/>
          <w:marBottom w:val="0"/>
          <w:divBdr>
            <w:top w:val="none" w:sz="0" w:space="0" w:color="auto"/>
            <w:left w:val="none" w:sz="0" w:space="0" w:color="auto"/>
            <w:bottom w:val="none" w:sz="0" w:space="0" w:color="auto"/>
            <w:right w:val="none" w:sz="0" w:space="0" w:color="auto"/>
          </w:divBdr>
        </w:div>
      </w:divsChild>
    </w:div>
    <w:div w:id="1037003451">
      <w:bodyDiv w:val="1"/>
      <w:marLeft w:val="0"/>
      <w:marRight w:val="0"/>
      <w:marTop w:val="0"/>
      <w:marBottom w:val="0"/>
      <w:divBdr>
        <w:top w:val="none" w:sz="0" w:space="0" w:color="auto"/>
        <w:left w:val="none" w:sz="0" w:space="0" w:color="auto"/>
        <w:bottom w:val="none" w:sz="0" w:space="0" w:color="auto"/>
        <w:right w:val="none" w:sz="0" w:space="0" w:color="auto"/>
      </w:divBdr>
      <w:divsChild>
        <w:div w:id="10618781">
          <w:marLeft w:val="0"/>
          <w:marRight w:val="0"/>
          <w:marTop w:val="0"/>
          <w:marBottom w:val="0"/>
          <w:divBdr>
            <w:top w:val="none" w:sz="0" w:space="0" w:color="auto"/>
            <w:left w:val="none" w:sz="0" w:space="0" w:color="auto"/>
            <w:bottom w:val="none" w:sz="0" w:space="0" w:color="auto"/>
            <w:right w:val="none" w:sz="0" w:space="0" w:color="auto"/>
          </w:divBdr>
        </w:div>
        <w:div w:id="16784535">
          <w:marLeft w:val="0"/>
          <w:marRight w:val="0"/>
          <w:marTop w:val="0"/>
          <w:marBottom w:val="0"/>
          <w:divBdr>
            <w:top w:val="none" w:sz="0" w:space="0" w:color="auto"/>
            <w:left w:val="none" w:sz="0" w:space="0" w:color="auto"/>
            <w:bottom w:val="none" w:sz="0" w:space="0" w:color="auto"/>
            <w:right w:val="none" w:sz="0" w:space="0" w:color="auto"/>
          </w:divBdr>
        </w:div>
        <w:div w:id="84153563">
          <w:marLeft w:val="0"/>
          <w:marRight w:val="0"/>
          <w:marTop w:val="0"/>
          <w:marBottom w:val="0"/>
          <w:divBdr>
            <w:top w:val="none" w:sz="0" w:space="0" w:color="auto"/>
            <w:left w:val="none" w:sz="0" w:space="0" w:color="auto"/>
            <w:bottom w:val="none" w:sz="0" w:space="0" w:color="auto"/>
            <w:right w:val="none" w:sz="0" w:space="0" w:color="auto"/>
          </w:divBdr>
        </w:div>
        <w:div w:id="125438922">
          <w:marLeft w:val="0"/>
          <w:marRight w:val="0"/>
          <w:marTop w:val="0"/>
          <w:marBottom w:val="0"/>
          <w:divBdr>
            <w:top w:val="none" w:sz="0" w:space="0" w:color="auto"/>
            <w:left w:val="none" w:sz="0" w:space="0" w:color="auto"/>
            <w:bottom w:val="none" w:sz="0" w:space="0" w:color="auto"/>
            <w:right w:val="none" w:sz="0" w:space="0" w:color="auto"/>
          </w:divBdr>
        </w:div>
        <w:div w:id="134686914">
          <w:marLeft w:val="0"/>
          <w:marRight w:val="0"/>
          <w:marTop w:val="0"/>
          <w:marBottom w:val="0"/>
          <w:divBdr>
            <w:top w:val="none" w:sz="0" w:space="0" w:color="auto"/>
            <w:left w:val="none" w:sz="0" w:space="0" w:color="auto"/>
            <w:bottom w:val="none" w:sz="0" w:space="0" w:color="auto"/>
            <w:right w:val="none" w:sz="0" w:space="0" w:color="auto"/>
          </w:divBdr>
        </w:div>
        <w:div w:id="230894331">
          <w:marLeft w:val="0"/>
          <w:marRight w:val="0"/>
          <w:marTop w:val="0"/>
          <w:marBottom w:val="0"/>
          <w:divBdr>
            <w:top w:val="none" w:sz="0" w:space="0" w:color="auto"/>
            <w:left w:val="none" w:sz="0" w:space="0" w:color="auto"/>
            <w:bottom w:val="none" w:sz="0" w:space="0" w:color="auto"/>
            <w:right w:val="none" w:sz="0" w:space="0" w:color="auto"/>
          </w:divBdr>
        </w:div>
        <w:div w:id="251277532">
          <w:marLeft w:val="0"/>
          <w:marRight w:val="0"/>
          <w:marTop w:val="0"/>
          <w:marBottom w:val="0"/>
          <w:divBdr>
            <w:top w:val="none" w:sz="0" w:space="0" w:color="auto"/>
            <w:left w:val="none" w:sz="0" w:space="0" w:color="auto"/>
            <w:bottom w:val="none" w:sz="0" w:space="0" w:color="auto"/>
            <w:right w:val="none" w:sz="0" w:space="0" w:color="auto"/>
          </w:divBdr>
        </w:div>
        <w:div w:id="300966396">
          <w:marLeft w:val="0"/>
          <w:marRight w:val="0"/>
          <w:marTop w:val="0"/>
          <w:marBottom w:val="0"/>
          <w:divBdr>
            <w:top w:val="none" w:sz="0" w:space="0" w:color="auto"/>
            <w:left w:val="none" w:sz="0" w:space="0" w:color="auto"/>
            <w:bottom w:val="none" w:sz="0" w:space="0" w:color="auto"/>
            <w:right w:val="none" w:sz="0" w:space="0" w:color="auto"/>
          </w:divBdr>
        </w:div>
        <w:div w:id="345135926">
          <w:marLeft w:val="0"/>
          <w:marRight w:val="0"/>
          <w:marTop w:val="0"/>
          <w:marBottom w:val="0"/>
          <w:divBdr>
            <w:top w:val="none" w:sz="0" w:space="0" w:color="auto"/>
            <w:left w:val="none" w:sz="0" w:space="0" w:color="auto"/>
            <w:bottom w:val="none" w:sz="0" w:space="0" w:color="auto"/>
            <w:right w:val="none" w:sz="0" w:space="0" w:color="auto"/>
          </w:divBdr>
        </w:div>
        <w:div w:id="369651293">
          <w:marLeft w:val="0"/>
          <w:marRight w:val="0"/>
          <w:marTop w:val="0"/>
          <w:marBottom w:val="0"/>
          <w:divBdr>
            <w:top w:val="none" w:sz="0" w:space="0" w:color="auto"/>
            <w:left w:val="none" w:sz="0" w:space="0" w:color="auto"/>
            <w:bottom w:val="none" w:sz="0" w:space="0" w:color="auto"/>
            <w:right w:val="none" w:sz="0" w:space="0" w:color="auto"/>
          </w:divBdr>
        </w:div>
        <w:div w:id="407850938">
          <w:marLeft w:val="0"/>
          <w:marRight w:val="0"/>
          <w:marTop w:val="0"/>
          <w:marBottom w:val="0"/>
          <w:divBdr>
            <w:top w:val="none" w:sz="0" w:space="0" w:color="auto"/>
            <w:left w:val="none" w:sz="0" w:space="0" w:color="auto"/>
            <w:bottom w:val="none" w:sz="0" w:space="0" w:color="auto"/>
            <w:right w:val="none" w:sz="0" w:space="0" w:color="auto"/>
          </w:divBdr>
        </w:div>
        <w:div w:id="463080963">
          <w:marLeft w:val="0"/>
          <w:marRight w:val="0"/>
          <w:marTop w:val="0"/>
          <w:marBottom w:val="0"/>
          <w:divBdr>
            <w:top w:val="none" w:sz="0" w:space="0" w:color="auto"/>
            <w:left w:val="none" w:sz="0" w:space="0" w:color="auto"/>
            <w:bottom w:val="none" w:sz="0" w:space="0" w:color="auto"/>
            <w:right w:val="none" w:sz="0" w:space="0" w:color="auto"/>
          </w:divBdr>
        </w:div>
        <w:div w:id="487480289">
          <w:marLeft w:val="0"/>
          <w:marRight w:val="0"/>
          <w:marTop w:val="0"/>
          <w:marBottom w:val="0"/>
          <w:divBdr>
            <w:top w:val="none" w:sz="0" w:space="0" w:color="auto"/>
            <w:left w:val="none" w:sz="0" w:space="0" w:color="auto"/>
            <w:bottom w:val="none" w:sz="0" w:space="0" w:color="auto"/>
            <w:right w:val="none" w:sz="0" w:space="0" w:color="auto"/>
          </w:divBdr>
        </w:div>
        <w:div w:id="580067990">
          <w:marLeft w:val="0"/>
          <w:marRight w:val="0"/>
          <w:marTop w:val="0"/>
          <w:marBottom w:val="0"/>
          <w:divBdr>
            <w:top w:val="none" w:sz="0" w:space="0" w:color="auto"/>
            <w:left w:val="none" w:sz="0" w:space="0" w:color="auto"/>
            <w:bottom w:val="none" w:sz="0" w:space="0" w:color="auto"/>
            <w:right w:val="none" w:sz="0" w:space="0" w:color="auto"/>
          </w:divBdr>
        </w:div>
        <w:div w:id="629017177">
          <w:marLeft w:val="0"/>
          <w:marRight w:val="0"/>
          <w:marTop w:val="0"/>
          <w:marBottom w:val="0"/>
          <w:divBdr>
            <w:top w:val="none" w:sz="0" w:space="0" w:color="auto"/>
            <w:left w:val="none" w:sz="0" w:space="0" w:color="auto"/>
            <w:bottom w:val="none" w:sz="0" w:space="0" w:color="auto"/>
            <w:right w:val="none" w:sz="0" w:space="0" w:color="auto"/>
          </w:divBdr>
        </w:div>
        <w:div w:id="633799594">
          <w:marLeft w:val="0"/>
          <w:marRight w:val="0"/>
          <w:marTop w:val="0"/>
          <w:marBottom w:val="0"/>
          <w:divBdr>
            <w:top w:val="none" w:sz="0" w:space="0" w:color="auto"/>
            <w:left w:val="none" w:sz="0" w:space="0" w:color="auto"/>
            <w:bottom w:val="none" w:sz="0" w:space="0" w:color="auto"/>
            <w:right w:val="none" w:sz="0" w:space="0" w:color="auto"/>
          </w:divBdr>
        </w:div>
        <w:div w:id="639195521">
          <w:marLeft w:val="0"/>
          <w:marRight w:val="0"/>
          <w:marTop w:val="0"/>
          <w:marBottom w:val="0"/>
          <w:divBdr>
            <w:top w:val="none" w:sz="0" w:space="0" w:color="auto"/>
            <w:left w:val="none" w:sz="0" w:space="0" w:color="auto"/>
            <w:bottom w:val="none" w:sz="0" w:space="0" w:color="auto"/>
            <w:right w:val="none" w:sz="0" w:space="0" w:color="auto"/>
          </w:divBdr>
        </w:div>
        <w:div w:id="673580735">
          <w:marLeft w:val="0"/>
          <w:marRight w:val="0"/>
          <w:marTop w:val="0"/>
          <w:marBottom w:val="0"/>
          <w:divBdr>
            <w:top w:val="none" w:sz="0" w:space="0" w:color="auto"/>
            <w:left w:val="none" w:sz="0" w:space="0" w:color="auto"/>
            <w:bottom w:val="none" w:sz="0" w:space="0" w:color="auto"/>
            <w:right w:val="none" w:sz="0" w:space="0" w:color="auto"/>
          </w:divBdr>
        </w:div>
        <w:div w:id="780804976">
          <w:marLeft w:val="0"/>
          <w:marRight w:val="0"/>
          <w:marTop w:val="0"/>
          <w:marBottom w:val="0"/>
          <w:divBdr>
            <w:top w:val="none" w:sz="0" w:space="0" w:color="auto"/>
            <w:left w:val="none" w:sz="0" w:space="0" w:color="auto"/>
            <w:bottom w:val="none" w:sz="0" w:space="0" w:color="auto"/>
            <w:right w:val="none" w:sz="0" w:space="0" w:color="auto"/>
          </w:divBdr>
        </w:div>
        <w:div w:id="877402188">
          <w:marLeft w:val="0"/>
          <w:marRight w:val="0"/>
          <w:marTop w:val="0"/>
          <w:marBottom w:val="0"/>
          <w:divBdr>
            <w:top w:val="none" w:sz="0" w:space="0" w:color="auto"/>
            <w:left w:val="none" w:sz="0" w:space="0" w:color="auto"/>
            <w:bottom w:val="none" w:sz="0" w:space="0" w:color="auto"/>
            <w:right w:val="none" w:sz="0" w:space="0" w:color="auto"/>
          </w:divBdr>
        </w:div>
        <w:div w:id="993336304">
          <w:marLeft w:val="0"/>
          <w:marRight w:val="0"/>
          <w:marTop w:val="0"/>
          <w:marBottom w:val="0"/>
          <w:divBdr>
            <w:top w:val="none" w:sz="0" w:space="0" w:color="auto"/>
            <w:left w:val="none" w:sz="0" w:space="0" w:color="auto"/>
            <w:bottom w:val="none" w:sz="0" w:space="0" w:color="auto"/>
            <w:right w:val="none" w:sz="0" w:space="0" w:color="auto"/>
          </w:divBdr>
        </w:div>
        <w:div w:id="1019550144">
          <w:marLeft w:val="0"/>
          <w:marRight w:val="0"/>
          <w:marTop w:val="0"/>
          <w:marBottom w:val="0"/>
          <w:divBdr>
            <w:top w:val="none" w:sz="0" w:space="0" w:color="auto"/>
            <w:left w:val="none" w:sz="0" w:space="0" w:color="auto"/>
            <w:bottom w:val="none" w:sz="0" w:space="0" w:color="auto"/>
            <w:right w:val="none" w:sz="0" w:space="0" w:color="auto"/>
          </w:divBdr>
        </w:div>
        <w:div w:id="1070031963">
          <w:marLeft w:val="0"/>
          <w:marRight w:val="0"/>
          <w:marTop w:val="0"/>
          <w:marBottom w:val="0"/>
          <w:divBdr>
            <w:top w:val="none" w:sz="0" w:space="0" w:color="auto"/>
            <w:left w:val="none" w:sz="0" w:space="0" w:color="auto"/>
            <w:bottom w:val="none" w:sz="0" w:space="0" w:color="auto"/>
            <w:right w:val="none" w:sz="0" w:space="0" w:color="auto"/>
          </w:divBdr>
        </w:div>
        <w:div w:id="1102258002">
          <w:marLeft w:val="0"/>
          <w:marRight w:val="0"/>
          <w:marTop w:val="0"/>
          <w:marBottom w:val="0"/>
          <w:divBdr>
            <w:top w:val="none" w:sz="0" w:space="0" w:color="auto"/>
            <w:left w:val="none" w:sz="0" w:space="0" w:color="auto"/>
            <w:bottom w:val="none" w:sz="0" w:space="0" w:color="auto"/>
            <w:right w:val="none" w:sz="0" w:space="0" w:color="auto"/>
          </w:divBdr>
        </w:div>
        <w:div w:id="1149638339">
          <w:marLeft w:val="0"/>
          <w:marRight w:val="0"/>
          <w:marTop w:val="0"/>
          <w:marBottom w:val="0"/>
          <w:divBdr>
            <w:top w:val="none" w:sz="0" w:space="0" w:color="auto"/>
            <w:left w:val="none" w:sz="0" w:space="0" w:color="auto"/>
            <w:bottom w:val="none" w:sz="0" w:space="0" w:color="auto"/>
            <w:right w:val="none" w:sz="0" w:space="0" w:color="auto"/>
          </w:divBdr>
        </w:div>
        <w:div w:id="1204168617">
          <w:marLeft w:val="0"/>
          <w:marRight w:val="0"/>
          <w:marTop w:val="0"/>
          <w:marBottom w:val="0"/>
          <w:divBdr>
            <w:top w:val="none" w:sz="0" w:space="0" w:color="auto"/>
            <w:left w:val="none" w:sz="0" w:space="0" w:color="auto"/>
            <w:bottom w:val="none" w:sz="0" w:space="0" w:color="auto"/>
            <w:right w:val="none" w:sz="0" w:space="0" w:color="auto"/>
          </w:divBdr>
        </w:div>
        <w:div w:id="1208373974">
          <w:marLeft w:val="0"/>
          <w:marRight w:val="0"/>
          <w:marTop w:val="0"/>
          <w:marBottom w:val="0"/>
          <w:divBdr>
            <w:top w:val="none" w:sz="0" w:space="0" w:color="auto"/>
            <w:left w:val="none" w:sz="0" w:space="0" w:color="auto"/>
            <w:bottom w:val="none" w:sz="0" w:space="0" w:color="auto"/>
            <w:right w:val="none" w:sz="0" w:space="0" w:color="auto"/>
          </w:divBdr>
        </w:div>
        <w:div w:id="1249733521">
          <w:marLeft w:val="0"/>
          <w:marRight w:val="0"/>
          <w:marTop w:val="0"/>
          <w:marBottom w:val="0"/>
          <w:divBdr>
            <w:top w:val="none" w:sz="0" w:space="0" w:color="auto"/>
            <w:left w:val="none" w:sz="0" w:space="0" w:color="auto"/>
            <w:bottom w:val="none" w:sz="0" w:space="0" w:color="auto"/>
            <w:right w:val="none" w:sz="0" w:space="0" w:color="auto"/>
          </w:divBdr>
        </w:div>
        <w:div w:id="1261723815">
          <w:marLeft w:val="0"/>
          <w:marRight w:val="0"/>
          <w:marTop w:val="0"/>
          <w:marBottom w:val="0"/>
          <w:divBdr>
            <w:top w:val="none" w:sz="0" w:space="0" w:color="auto"/>
            <w:left w:val="none" w:sz="0" w:space="0" w:color="auto"/>
            <w:bottom w:val="none" w:sz="0" w:space="0" w:color="auto"/>
            <w:right w:val="none" w:sz="0" w:space="0" w:color="auto"/>
          </w:divBdr>
        </w:div>
        <w:div w:id="1384938558">
          <w:marLeft w:val="0"/>
          <w:marRight w:val="0"/>
          <w:marTop w:val="0"/>
          <w:marBottom w:val="0"/>
          <w:divBdr>
            <w:top w:val="none" w:sz="0" w:space="0" w:color="auto"/>
            <w:left w:val="none" w:sz="0" w:space="0" w:color="auto"/>
            <w:bottom w:val="none" w:sz="0" w:space="0" w:color="auto"/>
            <w:right w:val="none" w:sz="0" w:space="0" w:color="auto"/>
          </w:divBdr>
        </w:div>
        <w:div w:id="1465347649">
          <w:marLeft w:val="0"/>
          <w:marRight w:val="0"/>
          <w:marTop w:val="0"/>
          <w:marBottom w:val="0"/>
          <w:divBdr>
            <w:top w:val="none" w:sz="0" w:space="0" w:color="auto"/>
            <w:left w:val="none" w:sz="0" w:space="0" w:color="auto"/>
            <w:bottom w:val="none" w:sz="0" w:space="0" w:color="auto"/>
            <w:right w:val="none" w:sz="0" w:space="0" w:color="auto"/>
          </w:divBdr>
        </w:div>
        <w:div w:id="1485318273">
          <w:marLeft w:val="0"/>
          <w:marRight w:val="0"/>
          <w:marTop w:val="0"/>
          <w:marBottom w:val="0"/>
          <w:divBdr>
            <w:top w:val="none" w:sz="0" w:space="0" w:color="auto"/>
            <w:left w:val="none" w:sz="0" w:space="0" w:color="auto"/>
            <w:bottom w:val="none" w:sz="0" w:space="0" w:color="auto"/>
            <w:right w:val="none" w:sz="0" w:space="0" w:color="auto"/>
          </w:divBdr>
        </w:div>
        <w:div w:id="1507017420">
          <w:marLeft w:val="0"/>
          <w:marRight w:val="0"/>
          <w:marTop w:val="0"/>
          <w:marBottom w:val="0"/>
          <w:divBdr>
            <w:top w:val="none" w:sz="0" w:space="0" w:color="auto"/>
            <w:left w:val="none" w:sz="0" w:space="0" w:color="auto"/>
            <w:bottom w:val="none" w:sz="0" w:space="0" w:color="auto"/>
            <w:right w:val="none" w:sz="0" w:space="0" w:color="auto"/>
          </w:divBdr>
        </w:div>
        <w:div w:id="1631472451">
          <w:marLeft w:val="0"/>
          <w:marRight w:val="0"/>
          <w:marTop w:val="0"/>
          <w:marBottom w:val="0"/>
          <w:divBdr>
            <w:top w:val="none" w:sz="0" w:space="0" w:color="auto"/>
            <w:left w:val="none" w:sz="0" w:space="0" w:color="auto"/>
            <w:bottom w:val="none" w:sz="0" w:space="0" w:color="auto"/>
            <w:right w:val="none" w:sz="0" w:space="0" w:color="auto"/>
          </w:divBdr>
        </w:div>
        <w:div w:id="1656033660">
          <w:marLeft w:val="0"/>
          <w:marRight w:val="0"/>
          <w:marTop w:val="0"/>
          <w:marBottom w:val="0"/>
          <w:divBdr>
            <w:top w:val="none" w:sz="0" w:space="0" w:color="auto"/>
            <w:left w:val="none" w:sz="0" w:space="0" w:color="auto"/>
            <w:bottom w:val="none" w:sz="0" w:space="0" w:color="auto"/>
            <w:right w:val="none" w:sz="0" w:space="0" w:color="auto"/>
          </w:divBdr>
        </w:div>
        <w:div w:id="1660423324">
          <w:marLeft w:val="0"/>
          <w:marRight w:val="0"/>
          <w:marTop w:val="0"/>
          <w:marBottom w:val="0"/>
          <w:divBdr>
            <w:top w:val="none" w:sz="0" w:space="0" w:color="auto"/>
            <w:left w:val="none" w:sz="0" w:space="0" w:color="auto"/>
            <w:bottom w:val="none" w:sz="0" w:space="0" w:color="auto"/>
            <w:right w:val="none" w:sz="0" w:space="0" w:color="auto"/>
          </w:divBdr>
        </w:div>
        <w:div w:id="1723823060">
          <w:marLeft w:val="0"/>
          <w:marRight w:val="0"/>
          <w:marTop w:val="0"/>
          <w:marBottom w:val="0"/>
          <w:divBdr>
            <w:top w:val="none" w:sz="0" w:space="0" w:color="auto"/>
            <w:left w:val="none" w:sz="0" w:space="0" w:color="auto"/>
            <w:bottom w:val="none" w:sz="0" w:space="0" w:color="auto"/>
            <w:right w:val="none" w:sz="0" w:space="0" w:color="auto"/>
          </w:divBdr>
        </w:div>
        <w:div w:id="1743598961">
          <w:marLeft w:val="0"/>
          <w:marRight w:val="0"/>
          <w:marTop w:val="0"/>
          <w:marBottom w:val="0"/>
          <w:divBdr>
            <w:top w:val="none" w:sz="0" w:space="0" w:color="auto"/>
            <w:left w:val="none" w:sz="0" w:space="0" w:color="auto"/>
            <w:bottom w:val="none" w:sz="0" w:space="0" w:color="auto"/>
            <w:right w:val="none" w:sz="0" w:space="0" w:color="auto"/>
          </w:divBdr>
        </w:div>
        <w:div w:id="1750498264">
          <w:marLeft w:val="0"/>
          <w:marRight w:val="0"/>
          <w:marTop w:val="0"/>
          <w:marBottom w:val="0"/>
          <w:divBdr>
            <w:top w:val="none" w:sz="0" w:space="0" w:color="auto"/>
            <w:left w:val="none" w:sz="0" w:space="0" w:color="auto"/>
            <w:bottom w:val="none" w:sz="0" w:space="0" w:color="auto"/>
            <w:right w:val="none" w:sz="0" w:space="0" w:color="auto"/>
          </w:divBdr>
        </w:div>
        <w:div w:id="1858956567">
          <w:marLeft w:val="0"/>
          <w:marRight w:val="0"/>
          <w:marTop w:val="0"/>
          <w:marBottom w:val="0"/>
          <w:divBdr>
            <w:top w:val="none" w:sz="0" w:space="0" w:color="auto"/>
            <w:left w:val="none" w:sz="0" w:space="0" w:color="auto"/>
            <w:bottom w:val="none" w:sz="0" w:space="0" w:color="auto"/>
            <w:right w:val="none" w:sz="0" w:space="0" w:color="auto"/>
          </w:divBdr>
        </w:div>
        <w:div w:id="1892375018">
          <w:marLeft w:val="0"/>
          <w:marRight w:val="0"/>
          <w:marTop w:val="0"/>
          <w:marBottom w:val="0"/>
          <w:divBdr>
            <w:top w:val="none" w:sz="0" w:space="0" w:color="auto"/>
            <w:left w:val="none" w:sz="0" w:space="0" w:color="auto"/>
            <w:bottom w:val="none" w:sz="0" w:space="0" w:color="auto"/>
            <w:right w:val="none" w:sz="0" w:space="0" w:color="auto"/>
          </w:divBdr>
        </w:div>
        <w:div w:id="1983389360">
          <w:marLeft w:val="0"/>
          <w:marRight w:val="0"/>
          <w:marTop w:val="0"/>
          <w:marBottom w:val="0"/>
          <w:divBdr>
            <w:top w:val="none" w:sz="0" w:space="0" w:color="auto"/>
            <w:left w:val="none" w:sz="0" w:space="0" w:color="auto"/>
            <w:bottom w:val="none" w:sz="0" w:space="0" w:color="auto"/>
            <w:right w:val="none" w:sz="0" w:space="0" w:color="auto"/>
          </w:divBdr>
        </w:div>
        <w:div w:id="2082293755">
          <w:marLeft w:val="0"/>
          <w:marRight w:val="0"/>
          <w:marTop w:val="0"/>
          <w:marBottom w:val="0"/>
          <w:divBdr>
            <w:top w:val="none" w:sz="0" w:space="0" w:color="auto"/>
            <w:left w:val="none" w:sz="0" w:space="0" w:color="auto"/>
            <w:bottom w:val="none" w:sz="0" w:space="0" w:color="auto"/>
            <w:right w:val="none" w:sz="0" w:space="0" w:color="auto"/>
          </w:divBdr>
        </w:div>
        <w:div w:id="2147043422">
          <w:marLeft w:val="0"/>
          <w:marRight w:val="0"/>
          <w:marTop w:val="0"/>
          <w:marBottom w:val="0"/>
          <w:divBdr>
            <w:top w:val="none" w:sz="0" w:space="0" w:color="auto"/>
            <w:left w:val="none" w:sz="0" w:space="0" w:color="auto"/>
            <w:bottom w:val="none" w:sz="0" w:space="0" w:color="auto"/>
            <w:right w:val="none" w:sz="0" w:space="0" w:color="auto"/>
          </w:divBdr>
        </w:div>
      </w:divsChild>
    </w:div>
    <w:div w:id="1048994457">
      <w:bodyDiv w:val="1"/>
      <w:marLeft w:val="0"/>
      <w:marRight w:val="0"/>
      <w:marTop w:val="0"/>
      <w:marBottom w:val="0"/>
      <w:divBdr>
        <w:top w:val="none" w:sz="0" w:space="0" w:color="auto"/>
        <w:left w:val="none" w:sz="0" w:space="0" w:color="auto"/>
        <w:bottom w:val="none" w:sz="0" w:space="0" w:color="auto"/>
        <w:right w:val="none" w:sz="0" w:space="0" w:color="auto"/>
      </w:divBdr>
    </w:div>
    <w:div w:id="1096630760">
      <w:bodyDiv w:val="1"/>
      <w:marLeft w:val="0"/>
      <w:marRight w:val="0"/>
      <w:marTop w:val="0"/>
      <w:marBottom w:val="0"/>
      <w:divBdr>
        <w:top w:val="none" w:sz="0" w:space="0" w:color="auto"/>
        <w:left w:val="none" w:sz="0" w:space="0" w:color="auto"/>
        <w:bottom w:val="none" w:sz="0" w:space="0" w:color="auto"/>
        <w:right w:val="none" w:sz="0" w:space="0" w:color="auto"/>
      </w:divBdr>
    </w:div>
    <w:div w:id="1101755139">
      <w:bodyDiv w:val="1"/>
      <w:marLeft w:val="0"/>
      <w:marRight w:val="0"/>
      <w:marTop w:val="0"/>
      <w:marBottom w:val="0"/>
      <w:divBdr>
        <w:top w:val="none" w:sz="0" w:space="0" w:color="auto"/>
        <w:left w:val="none" w:sz="0" w:space="0" w:color="auto"/>
        <w:bottom w:val="none" w:sz="0" w:space="0" w:color="auto"/>
        <w:right w:val="none" w:sz="0" w:space="0" w:color="auto"/>
      </w:divBdr>
    </w:div>
    <w:div w:id="1103300398">
      <w:bodyDiv w:val="1"/>
      <w:marLeft w:val="0"/>
      <w:marRight w:val="0"/>
      <w:marTop w:val="0"/>
      <w:marBottom w:val="0"/>
      <w:divBdr>
        <w:top w:val="none" w:sz="0" w:space="0" w:color="auto"/>
        <w:left w:val="none" w:sz="0" w:space="0" w:color="auto"/>
        <w:bottom w:val="none" w:sz="0" w:space="0" w:color="auto"/>
        <w:right w:val="none" w:sz="0" w:space="0" w:color="auto"/>
      </w:divBdr>
    </w:div>
    <w:div w:id="1113016222">
      <w:bodyDiv w:val="1"/>
      <w:marLeft w:val="0"/>
      <w:marRight w:val="0"/>
      <w:marTop w:val="0"/>
      <w:marBottom w:val="0"/>
      <w:divBdr>
        <w:top w:val="none" w:sz="0" w:space="0" w:color="auto"/>
        <w:left w:val="none" w:sz="0" w:space="0" w:color="auto"/>
        <w:bottom w:val="none" w:sz="0" w:space="0" w:color="auto"/>
        <w:right w:val="none" w:sz="0" w:space="0" w:color="auto"/>
      </w:divBdr>
    </w:div>
    <w:div w:id="1129201606">
      <w:bodyDiv w:val="1"/>
      <w:marLeft w:val="0"/>
      <w:marRight w:val="0"/>
      <w:marTop w:val="0"/>
      <w:marBottom w:val="0"/>
      <w:divBdr>
        <w:top w:val="none" w:sz="0" w:space="0" w:color="auto"/>
        <w:left w:val="none" w:sz="0" w:space="0" w:color="auto"/>
        <w:bottom w:val="none" w:sz="0" w:space="0" w:color="auto"/>
        <w:right w:val="none" w:sz="0" w:space="0" w:color="auto"/>
      </w:divBdr>
    </w:div>
    <w:div w:id="1164709947">
      <w:bodyDiv w:val="1"/>
      <w:marLeft w:val="0"/>
      <w:marRight w:val="0"/>
      <w:marTop w:val="0"/>
      <w:marBottom w:val="0"/>
      <w:divBdr>
        <w:top w:val="none" w:sz="0" w:space="0" w:color="auto"/>
        <w:left w:val="none" w:sz="0" w:space="0" w:color="auto"/>
        <w:bottom w:val="none" w:sz="0" w:space="0" w:color="auto"/>
        <w:right w:val="none" w:sz="0" w:space="0" w:color="auto"/>
      </w:divBdr>
    </w:div>
    <w:div w:id="1186870072">
      <w:bodyDiv w:val="1"/>
      <w:marLeft w:val="0"/>
      <w:marRight w:val="0"/>
      <w:marTop w:val="0"/>
      <w:marBottom w:val="0"/>
      <w:divBdr>
        <w:top w:val="none" w:sz="0" w:space="0" w:color="auto"/>
        <w:left w:val="none" w:sz="0" w:space="0" w:color="auto"/>
        <w:bottom w:val="none" w:sz="0" w:space="0" w:color="auto"/>
        <w:right w:val="none" w:sz="0" w:space="0" w:color="auto"/>
      </w:divBdr>
    </w:div>
    <w:div w:id="1193768330">
      <w:bodyDiv w:val="1"/>
      <w:marLeft w:val="0"/>
      <w:marRight w:val="0"/>
      <w:marTop w:val="0"/>
      <w:marBottom w:val="0"/>
      <w:divBdr>
        <w:top w:val="none" w:sz="0" w:space="0" w:color="auto"/>
        <w:left w:val="none" w:sz="0" w:space="0" w:color="auto"/>
        <w:bottom w:val="none" w:sz="0" w:space="0" w:color="auto"/>
        <w:right w:val="none" w:sz="0" w:space="0" w:color="auto"/>
      </w:divBdr>
    </w:div>
    <w:div w:id="1197043586">
      <w:bodyDiv w:val="1"/>
      <w:marLeft w:val="0"/>
      <w:marRight w:val="0"/>
      <w:marTop w:val="0"/>
      <w:marBottom w:val="0"/>
      <w:divBdr>
        <w:top w:val="none" w:sz="0" w:space="0" w:color="auto"/>
        <w:left w:val="none" w:sz="0" w:space="0" w:color="auto"/>
        <w:bottom w:val="none" w:sz="0" w:space="0" w:color="auto"/>
        <w:right w:val="none" w:sz="0" w:space="0" w:color="auto"/>
      </w:divBdr>
    </w:div>
    <w:div w:id="1220559905">
      <w:bodyDiv w:val="1"/>
      <w:marLeft w:val="0"/>
      <w:marRight w:val="0"/>
      <w:marTop w:val="0"/>
      <w:marBottom w:val="0"/>
      <w:divBdr>
        <w:top w:val="none" w:sz="0" w:space="0" w:color="auto"/>
        <w:left w:val="none" w:sz="0" w:space="0" w:color="auto"/>
        <w:bottom w:val="none" w:sz="0" w:space="0" w:color="auto"/>
        <w:right w:val="none" w:sz="0" w:space="0" w:color="auto"/>
      </w:divBdr>
    </w:div>
    <w:div w:id="1242447656">
      <w:bodyDiv w:val="1"/>
      <w:marLeft w:val="0"/>
      <w:marRight w:val="0"/>
      <w:marTop w:val="0"/>
      <w:marBottom w:val="0"/>
      <w:divBdr>
        <w:top w:val="none" w:sz="0" w:space="0" w:color="auto"/>
        <w:left w:val="none" w:sz="0" w:space="0" w:color="auto"/>
        <w:bottom w:val="none" w:sz="0" w:space="0" w:color="auto"/>
        <w:right w:val="none" w:sz="0" w:space="0" w:color="auto"/>
      </w:divBdr>
      <w:divsChild>
        <w:div w:id="1277979673">
          <w:marLeft w:val="547"/>
          <w:marRight w:val="0"/>
          <w:marTop w:val="115"/>
          <w:marBottom w:val="0"/>
          <w:divBdr>
            <w:top w:val="none" w:sz="0" w:space="0" w:color="auto"/>
            <w:left w:val="none" w:sz="0" w:space="0" w:color="auto"/>
            <w:bottom w:val="none" w:sz="0" w:space="0" w:color="auto"/>
            <w:right w:val="none" w:sz="0" w:space="0" w:color="auto"/>
          </w:divBdr>
        </w:div>
        <w:div w:id="1980070743">
          <w:marLeft w:val="1166"/>
          <w:marRight w:val="0"/>
          <w:marTop w:val="96"/>
          <w:marBottom w:val="0"/>
          <w:divBdr>
            <w:top w:val="none" w:sz="0" w:space="0" w:color="auto"/>
            <w:left w:val="none" w:sz="0" w:space="0" w:color="auto"/>
            <w:bottom w:val="none" w:sz="0" w:space="0" w:color="auto"/>
            <w:right w:val="none" w:sz="0" w:space="0" w:color="auto"/>
          </w:divBdr>
        </w:div>
        <w:div w:id="99226276">
          <w:marLeft w:val="1166"/>
          <w:marRight w:val="0"/>
          <w:marTop w:val="96"/>
          <w:marBottom w:val="0"/>
          <w:divBdr>
            <w:top w:val="none" w:sz="0" w:space="0" w:color="auto"/>
            <w:left w:val="none" w:sz="0" w:space="0" w:color="auto"/>
            <w:bottom w:val="none" w:sz="0" w:space="0" w:color="auto"/>
            <w:right w:val="none" w:sz="0" w:space="0" w:color="auto"/>
          </w:divBdr>
        </w:div>
        <w:div w:id="277026554">
          <w:marLeft w:val="1166"/>
          <w:marRight w:val="0"/>
          <w:marTop w:val="96"/>
          <w:marBottom w:val="0"/>
          <w:divBdr>
            <w:top w:val="none" w:sz="0" w:space="0" w:color="auto"/>
            <w:left w:val="none" w:sz="0" w:space="0" w:color="auto"/>
            <w:bottom w:val="none" w:sz="0" w:space="0" w:color="auto"/>
            <w:right w:val="none" w:sz="0" w:space="0" w:color="auto"/>
          </w:divBdr>
        </w:div>
        <w:div w:id="530844434">
          <w:marLeft w:val="547"/>
          <w:marRight w:val="0"/>
          <w:marTop w:val="115"/>
          <w:marBottom w:val="0"/>
          <w:divBdr>
            <w:top w:val="none" w:sz="0" w:space="0" w:color="auto"/>
            <w:left w:val="none" w:sz="0" w:space="0" w:color="auto"/>
            <w:bottom w:val="none" w:sz="0" w:space="0" w:color="auto"/>
            <w:right w:val="none" w:sz="0" w:space="0" w:color="auto"/>
          </w:divBdr>
        </w:div>
      </w:divsChild>
    </w:div>
    <w:div w:id="1262688674">
      <w:bodyDiv w:val="1"/>
      <w:marLeft w:val="0"/>
      <w:marRight w:val="0"/>
      <w:marTop w:val="0"/>
      <w:marBottom w:val="0"/>
      <w:divBdr>
        <w:top w:val="none" w:sz="0" w:space="0" w:color="auto"/>
        <w:left w:val="none" w:sz="0" w:space="0" w:color="auto"/>
        <w:bottom w:val="none" w:sz="0" w:space="0" w:color="auto"/>
        <w:right w:val="none" w:sz="0" w:space="0" w:color="auto"/>
      </w:divBdr>
      <w:divsChild>
        <w:div w:id="1489663099">
          <w:marLeft w:val="0"/>
          <w:marRight w:val="0"/>
          <w:marTop w:val="0"/>
          <w:marBottom w:val="0"/>
          <w:divBdr>
            <w:top w:val="none" w:sz="0" w:space="0" w:color="auto"/>
            <w:left w:val="none" w:sz="0" w:space="0" w:color="auto"/>
            <w:bottom w:val="none" w:sz="0" w:space="0" w:color="auto"/>
            <w:right w:val="none" w:sz="0" w:space="0" w:color="auto"/>
          </w:divBdr>
          <w:divsChild>
            <w:div w:id="1566138117">
              <w:marLeft w:val="0"/>
              <w:marRight w:val="0"/>
              <w:marTop w:val="0"/>
              <w:marBottom w:val="0"/>
              <w:divBdr>
                <w:top w:val="none" w:sz="0" w:space="0" w:color="auto"/>
                <w:left w:val="none" w:sz="0" w:space="0" w:color="auto"/>
                <w:bottom w:val="none" w:sz="0" w:space="0" w:color="auto"/>
                <w:right w:val="none" w:sz="0" w:space="0" w:color="auto"/>
              </w:divBdr>
              <w:divsChild>
                <w:div w:id="1428385025">
                  <w:marLeft w:val="0"/>
                  <w:marRight w:val="0"/>
                  <w:marTop w:val="0"/>
                  <w:marBottom w:val="0"/>
                  <w:divBdr>
                    <w:top w:val="none" w:sz="0" w:space="0" w:color="auto"/>
                    <w:left w:val="none" w:sz="0" w:space="0" w:color="auto"/>
                    <w:bottom w:val="none" w:sz="0" w:space="0" w:color="auto"/>
                    <w:right w:val="none" w:sz="0" w:space="0" w:color="auto"/>
                  </w:divBdr>
                  <w:divsChild>
                    <w:div w:id="1616598504">
                      <w:marLeft w:val="1666"/>
                      <w:marRight w:val="0"/>
                      <w:marTop w:val="0"/>
                      <w:marBottom w:val="0"/>
                      <w:divBdr>
                        <w:top w:val="none" w:sz="0" w:space="0" w:color="auto"/>
                        <w:left w:val="none" w:sz="0" w:space="0" w:color="auto"/>
                        <w:bottom w:val="none" w:sz="0" w:space="0" w:color="auto"/>
                        <w:right w:val="none" w:sz="0" w:space="0" w:color="auto"/>
                      </w:divBdr>
                      <w:divsChild>
                        <w:div w:id="621887048">
                          <w:marLeft w:val="0"/>
                          <w:marRight w:val="0"/>
                          <w:marTop w:val="0"/>
                          <w:marBottom w:val="0"/>
                          <w:divBdr>
                            <w:top w:val="none" w:sz="0" w:space="0" w:color="auto"/>
                            <w:left w:val="none" w:sz="0" w:space="0" w:color="auto"/>
                            <w:bottom w:val="none" w:sz="0" w:space="0" w:color="auto"/>
                            <w:right w:val="none" w:sz="0" w:space="0" w:color="auto"/>
                          </w:divBdr>
                          <w:divsChild>
                            <w:div w:id="1002008491">
                              <w:marLeft w:val="0"/>
                              <w:marRight w:val="0"/>
                              <w:marTop w:val="0"/>
                              <w:marBottom w:val="0"/>
                              <w:divBdr>
                                <w:top w:val="none" w:sz="0" w:space="0" w:color="auto"/>
                                <w:left w:val="none" w:sz="0" w:space="0" w:color="auto"/>
                                <w:bottom w:val="none" w:sz="0" w:space="0" w:color="auto"/>
                                <w:right w:val="none" w:sz="0" w:space="0" w:color="auto"/>
                              </w:divBdr>
                              <w:divsChild>
                                <w:div w:id="272977643">
                                  <w:marLeft w:val="0"/>
                                  <w:marRight w:val="0"/>
                                  <w:marTop w:val="0"/>
                                  <w:marBottom w:val="0"/>
                                  <w:divBdr>
                                    <w:top w:val="none" w:sz="0" w:space="0" w:color="auto"/>
                                    <w:left w:val="none" w:sz="0" w:space="0" w:color="auto"/>
                                    <w:bottom w:val="none" w:sz="0" w:space="0" w:color="auto"/>
                                    <w:right w:val="none" w:sz="0" w:space="0" w:color="auto"/>
                                  </w:divBdr>
                                  <w:divsChild>
                                    <w:div w:id="206794460">
                                      <w:marLeft w:val="0"/>
                                      <w:marRight w:val="0"/>
                                      <w:marTop w:val="0"/>
                                      <w:marBottom w:val="0"/>
                                      <w:divBdr>
                                        <w:top w:val="none" w:sz="0" w:space="0" w:color="auto"/>
                                        <w:left w:val="none" w:sz="0" w:space="0" w:color="auto"/>
                                        <w:bottom w:val="none" w:sz="0" w:space="0" w:color="auto"/>
                                        <w:right w:val="none" w:sz="0" w:space="0" w:color="auto"/>
                                      </w:divBdr>
                                      <w:divsChild>
                                        <w:div w:id="1329871346">
                                          <w:marLeft w:val="0"/>
                                          <w:marRight w:val="0"/>
                                          <w:marTop w:val="0"/>
                                          <w:marBottom w:val="0"/>
                                          <w:divBdr>
                                            <w:top w:val="none" w:sz="0" w:space="0" w:color="auto"/>
                                            <w:left w:val="none" w:sz="0" w:space="0" w:color="auto"/>
                                            <w:bottom w:val="none" w:sz="0" w:space="0" w:color="auto"/>
                                            <w:right w:val="none" w:sz="0" w:space="0" w:color="auto"/>
                                          </w:divBdr>
                                          <w:divsChild>
                                            <w:div w:id="1049498721">
                                              <w:marLeft w:val="0"/>
                                              <w:marRight w:val="0"/>
                                              <w:marTop w:val="0"/>
                                              <w:marBottom w:val="0"/>
                                              <w:divBdr>
                                                <w:top w:val="none" w:sz="0" w:space="0" w:color="auto"/>
                                                <w:left w:val="none" w:sz="0" w:space="0" w:color="auto"/>
                                                <w:bottom w:val="none" w:sz="0" w:space="0" w:color="auto"/>
                                                <w:right w:val="none" w:sz="0" w:space="0" w:color="auto"/>
                                              </w:divBdr>
                                              <w:divsChild>
                                                <w:div w:id="1515419468">
                                                  <w:marLeft w:val="0"/>
                                                  <w:marRight w:val="0"/>
                                                  <w:marTop w:val="0"/>
                                                  <w:marBottom w:val="0"/>
                                                  <w:divBdr>
                                                    <w:top w:val="none" w:sz="0" w:space="0" w:color="auto"/>
                                                    <w:left w:val="none" w:sz="0" w:space="0" w:color="auto"/>
                                                    <w:bottom w:val="none" w:sz="0" w:space="0" w:color="auto"/>
                                                    <w:right w:val="none" w:sz="0" w:space="0" w:color="auto"/>
                                                  </w:divBdr>
                                                  <w:divsChild>
                                                    <w:div w:id="999112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4291141">
      <w:bodyDiv w:val="1"/>
      <w:marLeft w:val="0"/>
      <w:marRight w:val="0"/>
      <w:marTop w:val="0"/>
      <w:marBottom w:val="0"/>
      <w:divBdr>
        <w:top w:val="none" w:sz="0" w:space="0" w:color="auto"/>
        <w:left w:val="none" w:sz="0" w:space="0" w:color="auto"/>
        <w:bottom w:val="none" w:sz="0" w:space="0" w:color="auto"/>
        <w:right w:val="none" w:sz="0" w:space="0" w:color="auto"/>
      </w:divBdr>
      <w:divsChild>
        <w:div w:id="1043092087">
          <w:marLeft w:val="0"/>
          <w:marRight w:val="0"/>
          <w:marTop w:val="0"/>
          <w:marBottom w:val="0"/>
          <w:divBdr>
            <w:top w:val="none" w:sz="0" w:space="0" w:color="auto"/>
            <w:left w:val="none" w:sz="0" w:space="0" w:color="auto"/>
            <w:bottom w:val="none" w:sz="0" w:space="0" w:color="auto"/>
            <w:right w:val="none" w:sz="0" w:space="0" w:color="auto"/>
          </w:divBdr>
        </w:div>
      </w:divsChild>
    </w:div>
    <w:div w:id="1322537002">
      <w:bodyDiv w:val="1"/>
      <w:marLeft w:val="0"/>
      <w:marRight w:val="0"/>
      <w:marTop w:val="0"/>
      <w:marBottom w:val="0"/>
      <w:divBdr>
        <w:top w:val="none" w:sz="0" w:space="0" w:color="auto"/>
        <w:left w:val="none" w:sz="0" w:space="0" w:color="auto"/>
        <w:bottom w:val="none" w:sz="0" w:space="0" w:color="auto"/>
        <w:right w:val="none" w:sz="0" w:space="0" w:color="auto"/>
      </w:divBdr>
      <w:divsChild>
        <w:div w:id="28452788">
          <w:marLeft w:val="0"/>
          <w:marRight w:val="0"/>
          <w:marTop w:val="0"/>
          <w:marBottom w:val="0"/>
          <w:divBdr>
            <w:top w:val="none" w:sz="0" w:space="0" w:color="auto"/>
            <w:left w:val="none" w:sz="0" w:space="0" w:color="auto"/>
            <w:bottom w:val="none" w:sz="0" w:space="0" w:color="auto"/>
            <w:right w:val="none" w:sz="0" w:space="0" w:color="auto"/>
          </w:divBdr>
        </w:div>
        <w:div w:id="52580028">
          <w:marLeft w:val="0"/>
          <w:marRight w:val="0"/>
          <w:marTop w:val="0"/>
          <w:marBottom w:val="0"/>
          <w:divBdr>
            <w:top w:val="none" w:sz="0" w:space="0" w:color="auto"/>
            <w:left w:val="none" w:sz="0" w:space="0" w:color="auto"/>
            <w:bottom w:val="none" w:sz="0" w:space="0" w:color="auto"/>
            <w:right w:val="none" w:sz="0" w:space="0" w:color="auto"/>
          </w:divBdr>
        </w:div>
        <w:div w:id="67314127">
          <w:marLeft w:val="0"/>
          <w:marRight w:val="0"/>
          <w:marTop w:val="0"/>
          <w:marBottom w:val="0"/>
          <w:divBdr>
            <w:top w:val="none" w:sz="0" w:space="0" w:color="auto"/>
            <w:left w:val="none" w:sz="0" w:space="0" w:color="auto"/>
            <w:bottom w:val="none" w:sz="0" w:space="0" w:color="auto"/>
            <w:right w:val="none" w:sz="0" w:space="0" w:color="auto"/>
          </w:divBdr>
        </w:div>
        <w:div w:id="78796825">
          <w:marLeft w:val="0"/>
          <w:marRight w:val="0"/>
          <w:marTop w:val="0"/>
          <w:marBottom w:val="0"/>
          <w:divBdr>
            <w:top w:val="none" w:sz="0" w:space="0" w:color="auto"/>
            <w:left w:val="none" w:sz="0" w:space="0" w:color="auto"/>
            <w:bottom w:val="none" w:sz="0" w:space="0" w:color="auto"/>
            <w:right w:val="none" w:sz="0" w:space="0" w:color="auto"/>
          </w:divBdr>
        </w:div>
        <w:div w:id="81416500">
          <w:marLeft w:val="0"/>
          <w:marRight w:val="0"/>
          <w:marTop w:val="0"/>
          <w:marBottom w:val="0"/>
          <w:divBdr>
            <w:top w:val="none" w:sz="0" w:space="0" w:color="auto"/>
            <w:left w:val="none" w:sz="0" w:space="0" w:color="auto"/>
            <w:bottom w:val="none" w:sz="0" w:space="0" w:color="auto"/>
            <w:right w:val="none" w:sz="0" w:space="0" w:color="auto"/>
          </w:divBdr>
        </w:div>
        <w:div w:id="159589698">
          <w:marLeft w:val="0"/>
          <w:marRight w:val="0"/>
          <w:marTop w:val="0"/>
          <w:marBottom w:val="0"/>
          <w:divBdr>
            <w:top w:val="none" w:sz="0" w:space="0" w:color="auto"/>
            <w:left w:val="none" w:sz="0" w:space="0" w:color="auto"/>
            <w:bottom w:val="none" w:sz="0" w:space="0" w:color="auto"/>
            <w:right w:val="none" w:sz="0" w:space="0" w:color="auto"/>
          </w:divBdr>
        </w:div>
        <w:div w:id="164785601">
          <w:marLeft w:val="0"/>
          <w:marRight w:val="0"/>
          <w:marTop w:val="0"/>
          <w:marBottom w:val="0"/>
          <w:divBdr>
            <w:top w:val="none" w:sz="0" w:space="0" w:color="auto"/>
            <w:left w:val="none" w:sz="0" w:space="0" w:color="auto"/>
            <w:bottom w:val="none" w:sz="0" w:space="0" w:color="auto"/>
            <w:right w:val="none" w:sz="0" w:space="0" w:color="auto"/>
          </w:divBdr>
        </w:div>
        <w:div w:id="190076912">
          <w:marLeft w:val="0"/>
          <w:marRight w:val="0"/>
          <w:marTop w:val="0"/>
          <w:marBottom w:val="0"/>
          <w:divBdr>
            <w:top w:val="none" w:sz="0" w:space="0" w:color="auto"/>
            <w:left w:val="none" w:sz="0" w:space="0" w:color="auto"/>
            <w:bottom w:val="none" w:sz="0" w:space="0" w:color="auto"/>
            <w:right w:val="none" w:sz="0" w:space="0" w:color="auto"/>
          </w:divBdr>
        </w:div>
        <w:div w:id="216740963">
          <w:marLeft w:val="0"/>
          <w:marRight w:val="0"/>
          <w:marTop w:val="0"/>
          <w:marBottom w:val="0"/>
          <w:divBdr>
            <w:top w:val="none" w:sz="0" w:space="0" w:color="auto"/>
            <w:left w:val="none" w:sz="0" w:space="0" w:color="auto"/>
            <w:bottom w:val="none" w:sz="0" w:space="0" w:color="auto"/>
            <w:right w:val="none" w:sz="0" w:space="0" w:color="auto"/>
          </w:divBdr>
        </w:div>
        <w:div w:id="218711653">
          <w:marLeft w:val="0"/>
          <w:marRight w:val="0"/>
          <w:marTop w:val="0"/>
          <w:marBottom w:val="0"/>
          <w:divBdr>
            <w:top w:val="none" w:sz="0" w:space="0" w:color="auto"/>
            <w:left w:val="none" w:sz="0" w:space="0" w:color="auto"/>
            <w:bottom w:val="none" w:sz="0" w:space="0" w:color="auto"/>
            <w:right w:val="none" w:sz="0" w:space="0" w:color="auto"/>
          </w:divBdr>
        </w:div>
        <w:div w:id="219753745">
          <w:marLeft w:val="0"/>
          <w:marRight w:val="0"/>
          <w:marTop w:val="0"/>
          <w:marBottom w:val="0"/>
          <w:divBdr>
            <w:top w:val="none" w:sz="0" w:space="0" w:color="auto"/>
            <w:left w:val="none" w:sz="0" w:space="0" w:color="auto"/>
            <w:bottom w:val="none" w:sz="0" w:space="0" w:color="auto"/>
            <w:right w:val="none" w:sz="0" w:space="0" w:color="auto"/>
          </w:divBdr>
        </w:div>
        <w:div w:id="239295131">
          <w:marLeft w:val="0"/>
          <w:marRight w:val="0"/>
          <w:marTop w:val="0"/>
          <w:marBottom w:val="0"/>
          <w:divBdr>
            <w:top w:val="none" w:sz="0" w:space="0" w:color="auto"/>
            <w:left w:val="none" w:sz="0" w:space="0" w:color="auto"/>
            <w:bottom w:val="none" w:sz="0" w:space="0" w:color="auto"/>
            <w:right w:val="none" w:sz="0" w:space="0" w:color="auto"/>
          </w:divBdr>
        </w:div>
        <w:div w:id="263811222">
          <w:marLeft w:val="0"/>
          <w:marRight w:val="0"/>
          <w:marTop w:val="0"/>
          <w:marBottom w:val="0"/>
          <w:divBdr>
            <w:top w:val="none" w:sz="0" w:space="0" w:color="auto"/>
            <w:left w:val="none" w:sz="0" w:space="0" w:color="auto"/>
            <w:bottom w:val="none" w:sz="0" w:space="0" w:color="auto"/>
            <w:right w:val="none" w:sz="0" w:space="0" w:color="auto"/>
          </w:divBdr>
        </w:div>
        <w:div w:id="275261818">
          <w:marLeft w:val="0"/>
          <w:marRight w:val="0"/>
          <w:marTop w:val="0"/>
          <w:marBottom w:val="0"/>
          <w:divBdr>
            <w:top w:val="none" w:sz="0" w:space="0" w:color="auto"/>
            <w:left w:val="none" w:sz="0" w:space="0" w:color="auto"/>
            <w:bottom w:val="none" w:sz="0" w:space="0" w:color="auto"/>
            <w:right w:val="none" w:sz="0" w:space="0" w:color="auto"/>
          </w:divBdr>
        </w:div>
        <w:div w:id="283460816">
          <w:marLeft w:val="0"/>
          <w:marRight w:val="0"/>
          <w:marTop w:val="0"/>
          <w:marBottom w:val="0"/>
          <w:divBdr>
            <w:top w:val="none" w:sz="0" w:space="0" w:color="auto"/>
            <w:left w:val="none" w:sz="0" w:space="0" w:color="auto"/>
            <w:bottom w:val="none" w:sz="0" w:space="0" w:color="auto"/>
            <w:right w:val="none" w:sz="0" w:space="0" w:color="auto"/>
          </w:divBdr>
        </w:div>
        <w:div w:id="285279004">
          <w:marLeft w:val="0"/>
          <w:marRight w:val="0"/>
          <w:marTop w:val="0"/>
          <w:marBottom w:val="0"/>
          <w:divBdr>
            <w:top w:val="none" w:sz="0" w:space="0" w:color="auto"/>
            <w:left w:val="none" w:sz="0" w:space="0" w:color="auto"/>
            <w:bottom w:val="none" w:sz="0" w:space="0" w:color="auto"/>
            <w:right w:val="none" w:sz="0" w:space="0" w:color="auto"/>
          </w:divBdr>
        </w:div>
        <w:div w:id="294726280">
          <w:marLeft w:val="0"/>
          <w:marRight w:val="0"/>
          <w:marTop w:val="0"/>
          <w:marBottom w:val="0"/>
          <w:divBdr>
            <w:top w:val="none" w:sz="0" w:space="0" w:color="auto"/>
            <w:left w:val="none" w:sz="0" w:space="0" w:color="auto"/>
            <w:bottom w:val="none" w:sz="0" w:space="0" w:color="auto"/>
            <w:right w:val="none" w:sz="0" w:space="0" w:color="auto"/>
          </w:divBdr>
        </w:div>
        <w:div w:id="304622593">
          <w:marLeft w:val="0"/>
          <w:marRight w:val="0"/>
          <w:marTop w:val="0"/>
          <w:marBottom w:val="0"/>
          <w:divBdr>
            <w:top w:val="none" w:sz="0" w:space="0" w:color="auto"/>
            <w:left w:val="none" w:sz="0" w:space="0" w:color="auto"/>
            <w:bottom w:val="none" w:sz="0" w:space="0" w:color="auto"/>
            <w:right w:val="none" w:sz="0" w:space="0" w:color="auto"/>
          </w:divBdr>
        </w:div>
        <w:div w:id="332411928">
          <w:marLeft w:val="0"/>
          <w:marRight w:val="0"/>
          <w:marTop w:val="0"/>
          <w:marBottom w:val="0"/>
          <w:divBdr>
            <w:top w:val="none" w:sz="0" w:space="0" w:color="auto"/>
            <w:left w:val="none" w:sz="0" w:space="0" w:color="auto"/>
            <w:bottom w:val="none" w:sz="0" w:space="0" w:color="auto"/>
            <w:right w:val="none" w:sz="0" w:space="0" w:color="auto"/>
          </w:divBdr>
        </w:div>
        <w:div w:id="334264519">
          <w:marLeft w:val="0"/>
          <w:marRight w:val="0"/>
          <w:marTop w:val="0"/>
          <w:marBottom w:val="0"/>
          <w:divBdr>
            <w:top w:val="none" w:sz="0" w:space="0" w:color="auto"/>
            <w:left w:val="none" w:sz="0" w:space="0" w:color="auto"/>
            <w:bottom w:val="none" w:sz="0" w:space="0" w:color="auto"/>
            <w:right w:val="none" w:sz="0" w:space="0" w:color="auto"/>
          </w:divBdr>
        </w:div>
        <w:div w:id="378284928">
          <w:marLeft w:val="0"/>
          <w:marRight w:val="0"/>
          <w:marTop w:val="0"/>
          <w:marBottom w:val="0"/>
          <w:divBdr>
            <w:top w:val="none" w:sz="0" w:space="0" w:color="auto"/>
            <w:left w:val="none" w:sz="0" w:space="0" w:color="auto"/>
            <w:bottom w:val="none" w:sz="0" w:space="0" w:color="auto"/>
            <w:right w:val="none" w:sz="0" w:space="0" w:color="auto"/>
          </w:divBdr>
        </w:div>
        <w:div w:id="396905548">
          <w:marLeft w:val="0"/>
          <w:marRight w:val="0"/>
          <w:marTop w:val="0"/>
          <w:marBottom w:val="0"/>
          <w:divBdr>
            <w:top w:val="none" w:sz="0" w:space="0" w:color="auto"/>
            <w:left w:val="none" w:sz="0" w:space="0" w:color="auto"/>
            <w:bottom w:val="none" w:sz="0" w:space="0" w:color="auto"/>
            <w:right w:val="none" w:sz="0" w:space="0" w:color="auto"/>
          </w:divBdr>
        </w:div>
        <w:div w:id="398328490">
          <w:marLeft w:val="0"/>
          <w:marRight w:val="0"/>
          <w:marTop w:val="0"/>
          <w:marBottom w:val="0"/>
          <w:divBdr>
            <w:top w:val="none" w:sz="0" w:space="0" w:color="auto"/>
            <w:left w:val="none" w:sz="0" w:space="0" w:color="auto"/>
            <w:bottom w:val="none" w:sz="0" w:space="0" w:color="auto"/>
            <w:right w:val="none" w:sz="0" w:space="0" w:color="auto"/>
          </w:divBdr>
        </w:div>
        <w:div w:id="438259528">
          <w:marLeft w:val="0"/>
          <w:marRight w:val="0"/>
          <w:marTop w:val="0"/>
          <w:marBottom w:val="0"/>
          <w:divBdr>
            <w:top w:val="none" w:sz="0" w:space="0" w:color="auto"/>
            <w:left w:val="none" w:sz="0" w:space="0" w:color="auto"/>
            <w:bottom w:val="none" w:sz="0" w:space="0" w:color="auto"/>
            <w:right w:val="none" w:sz="0" w:space="0" w:color="auto"/>
          </w:divBdr>
        </w:div>
        <w:div w:id="462388170">
          <w:marLeft w:val="0"/>
          <w:marRight w:val="0"/>
          <w:marTop w:val="0"/>
          <w:marBottom w:val="0"/>
          <w:divBdr>
            <w:top w:val="none" w:sz="0" w:space="0" w:color="auto"/>
            <w:left w:val="none" w:sz="0" w:space="0" w:color="auto"/>
            <w:bottom w:val="none" w:sz="0" w:space="0" w:color="auto"/>
            <w:right w:val="none" w:sz="0" w:space="0" w:color="auto"/>
          </w:divBdr>
        </w:div>
        <w:div w:id="505747216">
          <w:marLeft w:val="0"/>
          <w:marRight w:val="0"/>
          <w:marTop w:val="0"/>
          <w:marBottom w:val="0"/>
          <w:divBdr>
            <w:top w:val="none" w:sz="0" w:space="0" w:color="auto"/>
            <w:left w:val="none" w:sz="0" w:space="0" w:color="auto"/>
            <w:bottom w:val="none" w:sz="0" w:space="0" w:color="auto"/>
            <w:right w:val="none" w:sz="0" w:space="0" w:color="auto"/>
          </w:divBdr>
        </w:div>
        <w:div w:id="536432215">
          <w:marLeft w:val="0"/>
          <w:marRight w:val="0"/>
          <w:marTop w:val="0"/>
          <w:marBottom w:val="0"/>
          <w:divBdr>
            <w:top w:val="none" w:sz="0" w:space="0" w:color="auto"/>
            <w:left w:val="none" w:sz="0" w:space="0" w:color="auto"/>
            <w:bottom w:val="none" w:sz="0" w:space="0" w:color="auto"/>
            <w:right w:val="none" w:sz="0" w:space="0" w:color="auto"/>
          </w:divBdr>
        </w:div>
        <w:div w:id="551310300">
          <w:marLeft w:val="0"/>
          <w:marRight w:val="0"/>
          <w:marTop w:val="0"/>
          <w:marBottom w:val="0"/>
          <w:divBdr>
            <w:top w:val="none" w:sz="0" w:space="0" w:color="auto"/>
            <w:left w:val="none" w:sz="0" w:space="0" w:color="auto"/>
            <w:bottom w:val="none" w:sz="0" w:space="0" w:color="auto"/>
            <w:right w:val="none" w:sz="0" w:space="0" w:color="auto"/>
          </w:divBdr>
        </w:div>
        <w:div w:id="645084949">
          <w:marLeft w:val="0"/>
          <w:marRight w:val="0"/>
          <w:marTop w:val="0"/>
          <w:marBottom w:val="0"/>
          <w:divBdr>
            <w:top w:val="none" w:sz="0" w:space="0" w:color="auto"/>
            <w:left w:val="none" w:sz="0" w:space="0" w:color="auto"/>
            <w:bottom w:val="none" w:sz="0" w:space="0" w:color="auto"/>
            <w:right w:val="none" w:sz="0" w:space="0" w:color="auto"/>
          </w:divBdr>
        </w:div>
        <w:div w:id="661007387">
          <w:marLeft w:val="0"/>
          <w:marRight w:val="0"/>
          <w:marTop w:val="0"/>
          <w:marBottom w:val="0"/>
          <w:divBdr>
            <w:top w:val="none" w:sz="0" w:space="0" w:color="auto"/>
            <w:left w:val="none" w:sz="0" w:space="0" w:color="auto"/>
            <w:bottom w:val="none" w:sz="0" w:space="0" w:color="auto"/>
            <w:right w:val="none" w:sz="0" w:space="0" w:color="auto"/>
          </w:divBdr>
        </w:div>
        <w:div w:id="661080946">
          <w:marLeft w:val="0"/>
          <w:marRight w:val="0"/>
          <w:marTop w:val="0"/>
          <w:marBottom w:val="0"/>
          <w:divBdr>
            <w:top w:val="none" w:sz="0" w:space="0" w:color="auto"/>
            <w:left w:val="none" w:sz="0" w:space="0" w:color="auto"/>
            <w:bottom w:val="none" w:sz="0" w:space="0" w:color="auto"/>
            <w:right w:val="none" w:sz="0" w:space="0" w:color="auto"/>
          </w:divBdr>
        </w:div>
        <w:div w:id="685179618">
          <w:marLeft w:val="0"/>
          <w:marRight w:val="0"/>
          <w:marTop w:val="0"/>
          <w:marBottom w:val="0"/>
          <w:divBdr>
            <w:top w:val="none" w:sz="0" w:space="0" w:color="auto"/>
            <w:left w:val="none" w:sz="0" w:space="0" w:color="auto"/>
            <w:bottom w:val="none" w:sz="0" w:space="0" w:color="auto"/>
            <w:right w:val="none" w:sz="0" w:space="0" w:color="auto"/>
          </w:divBdr>
        </w:div>
        <w:div w:id="726609232">
          <w:marLeft w:val="0"/>
          <w:marRight w:val="0"/>
          <w:marTop w:val="0"/>
          <w:marBottom w:val="0"/>
          <w:divBdr>
            <w:top w:val="none" w:sz="0" w:space="0" w:color="auto"/>
            <w:left w:val="none" w:sz="0" w:space="0" w:color="auto"/>
            <w:bottom w:val="none" w:sz="0" w:space="0" w:color="auto"/>
            <w:right w:val="none" w:sz="0" w:space="0" w:color="auto"/>
          </w:divBdr>
        </w:div>
        <w:div w:id="729421188">
          <w:marLeft w:val="0"/>
          <w:marRight w:val="0"/>
          <w:marTop w:val="0"/>
          <w:marBottom w:val="0"/>
          <w:divBdr>
            <w:top w:val="none" w:sz="0" w:space="0" w:color="auto"/>
            <w:left w:val="none" w:sz="0" w:space="0" w:color="auto"/>
            <w:bottom w:val="none" w:sz="0" w:space="0" w:color="auto"/>
            <w:right w:val="none" w:sz="0" w:space="0" w:color="auto"/>
          </w:divBdr>
        </w:div>
        <w:div w:id="733743090">
          <w:marLeft w:val="0"/>
          <w:marRight w:val="0"/>
          <w:marTop w:val="0"/>
          <w:marBottom w:val="0"/>
          <w:divBdr>
            <w:top w:val="none" w:sz="0" w:space="0" w:color="auto"/>
            <w:left w:val="none" w:sz="0" w:space="0" w:color="auto"/>
            <w:bottom w:val="none" w:sz="0" w:space="0" w:color="auto"/>
            <w:right w:val="none" w:sz="0" w:space="0" w:color="auto"/>
          </w:divBdr>
        </w:div>
        <w:div w:id="750808137">
          <w:marLeft w:val="0"/>
          <w:marRight w:val="0"/>
          <w:marTop w:val="0"/>
          <w:marBottom w:val="0"/>
          <w:divBdr>
            <w:top w:val="none" w:sz="0" w:space="0" w:color="auto"/>
            <w:left w:val="none" w:sz="0" w:space="0" w:color="auto"/>
            <w:bottom w:val="none" w:sz="0" w:space="0" w:color="auto"/>
            <w:right w:val="none" w:sz="0" w:space="0" w:color="auto"/>
          </w:divBdr>
        </w:div>
        <w:div w:id="755437220">
          <w:marLeft w:val="0"/>
          <w:marRight w:val="0"/>
          <w:marTop w:val="0"/>
          <w:marBottom w:val="0"/>
          <w:divBdr>
            <w:top w:val="none" w:sz="0" w:space="0" w:color="auto"/>
            <w:left w:val="none" w:sz="0" w:space="0" w:color="auto"/>
            <w:bottom w:val="none" w:sz="0" w:space="0" w:color="auto"/>
            <w:right w:val="none" w:sz="0" w:space="0" w:color="auto"/>
          </w:divBdr>
        </w:div>
        <w:div w:id="779641535">
          <w:marLeft w:val="0"/>
          <w:marRight w:val="0"/>
          <w:marTop w:val="0"/>
          <w:marBottom w:val="0"/>
          <w:divBdr>
            <w:top w:val="none" w:sz="0" w:space="0" w:color="auto"/>
            <w:left w:val="none" w:sz="0" w:space="0" w:color="auto"/>
            <w:bottom w:val="none" w:sz="0" w:space="0" w:color="auto"/>
            <w:right w:val="none" w:sz="0" w:space="0" w:color="auto"/>
          </w:divBdr>
        </w:div>
        <w:div w:id="836114797">
          <w:marLeft w:val="0"/>
          <w:marRight w:val="0"/>
          <w:marTop w:val="0"/>
          <w:marBottom w:val="0"/>
          <w:divBdr>
            <w:top w:val="none" w:sz="0" w:space="0" w:color="auto"/>
            <w:left w:val="none" w:sz="0" w:space="0" w:color="auto"/>
            <w:bottom w:val="none" w:sz="0" w:space="0" w:color="auto"/>
            <w:right w:val="none" w:sz="0" w:space="0" w:color="auto"/>
          </w:divBdr>
        </w:div>
        <w:div w:id="841165588">
          <w:marLeft w:val="0"/>
          <w:marRight w:val="0"/>
          <w:marTop w:val="0"/>
          <w:marBottom w:val="0"/>
          <w:divBdr>
            <w:top w:val="none" w:sz="0" w:space="0" w:color="auto"/>
            <w:left w:val="none" w:sz="0" w:space="0" w:color="auto"/>
            <w:bottom w:val="none" w:sz="0" w:space="0" w:color="auto"/>
            <w:right w:val="none" w:sz="0" w:space="0" w:color="auto"/>
          </w:divBdr>
        </w:div>
        <w:div w:id="884146784">
          <w:marLeft w:val="0"/>
          <w:marRight w:val="0"/>
          <w:marTop w:val="0"/>
          <w:marBottom w:val="0"/>
          <w:divBdr>
            <w:top w:val="none" w:sz="0" w:space="0" w:color="auto"/>
            <w:left w:val="none" w:sz="0" w:space="0" w:color="auto"/>
            <w:bottom w:val="none" w:sz="0" w:space="0" w:color="auto"/>
            <w:right w:val="none" w:sz="0" w:space="0" w:color="auto"/>
          </w:divBdr>
        </w:div>
        <w:div w:id="902103112">
          <w:marLeft w:val="0"/>
          <w:marRight w:val="0"/>
          <w:marTop w:val="0"/>
          <w:marBottom w:val="0"/>
          <w:divBdr>
            <w:top w:val="none" w:sz="0" w:space="0" w:color="auto"/>
            <w:left w:val="none" w:sz="0" w:space="0" w:color="auto"/>
            <w:bottom w:val="none" w:sz="0" w:space="0" w:color="auto"/>
            <w:right w:val="none" w:sz="0" w:space="0" w:color="auto"/>
          </w:divBdr>
        </w:div>
        <w:div w:id="967006057">
          <w:marLeft w:val="0"/>
          <w:marRight w:val="0"/>
          <w:marTop w:val="0"/>
          <w:marBottom w:val="0"/>
          <w:divBdr>
            <w:top w:val="none" w:sz="0" w:space="0" w:color="auto"/>
            <w:left w:val="none" w:sz="0" w:space="0" w:color="auto"/>
            <w:bottom w:val="none" w:sz="0" w:space="0" w:color="auto"/>
            <w:right w:val="none" w:sz="0" w:space="0" w:color="auto"/>
          </w:divBdr>
        </w:div>
        <w:div w:id="1003750293">
          <w:marLeft w:val="0"/>
          <w:marRight w:val="0"/>
          <w:marTop w:val="0"/>
          <w:marBottom w:val="0"/>
          <w:divBdr>
            <w:top w:val="none" w:sz="0" w:space="0" w:color="auto"/>
            <w:left w:val="none" w:sz="0" w:space="0" w:color="auto"/>
            <w:bottom w:val="none" w:sz="0" w:space="0" w:color="auto"/>
            <w:right w:val="none" w:sz="0" w:space="0" w:color="auto"/>
          </w:divBdr>
        </w:div>
        <w:div w:id="1004935197">
          <w:marLeft w:val="0"/>
          <w:marRight w:val="0"/>
          <w:marTop w:val="0"/>
          <w:marBottom w:val="0"/>
          <w:divBdr>
            <w:top w:val="none" w:sz="0" w:space="0" w:color="auto"/>
            <w:left w:val="none" w:sz="0" w:space="0" w:color="auto"/>
            <w:bottom w:val="none" w:sz="0" w:space="0" w:color="auto"/>
            <w:right w:val="none" w:sz="0" w:space="0" w:color="auto"/>
          </w:divBdr>
        </w:div>
        <w:div w:id="1023045983">
          <w:marLeft w:val="0"/>
          <w:marRight w:val="0"/>
          <w:marTop w:val="0"/>
          <w:marBottom w:val="0"/>
          <w:divBdr>
            <w:top w:val="none" w:sz="0" w:space="0" w:color="auto"/>
            <w:left w:val="none" w:sz="0" w:space="0" w:color="auto"/>
            <w:bottom w:val="none" w:sz="0" w:space="0" w:color="auto"/>
            <w:right w:val="none" w:sz="0" w:space="0" w:color="auto"/>
          </w:divBdr>
        </w:div>
        <w:div w:id="1033044770">
          <w:marLeft w:val="0"/>
          <w:marRight w:val="0"/>
          <w:marTop w:val="0"/>
          <w:marBottom w:val="0"/>
          <w:divBdr>
            <w:top w:val="none" w:sz="0" w:space="0" w:color="auto"/>
            <w:left w:val="none" w:sz="0" w:space="0" w:color="auto"/>
            <w:bottom w:val="none" w:sz="0" w:space="0" w:color="auto"/>
            <w:right w:val="none" w:sz="0" w:space="0" w:color="auto"/>
          </w:divBdr>
        </w:div>
        <w:div w:id="1039352482">
          <w:marLeft w:val="0"/>
          <w:marRight w:val="0"/>
          <w:marTop w:val="0"/>
          <w:marBottom w:val="0"/>
          <w:divBdr>
            <w:top w:val="none" w:sz="0" w:space="0" w:color="auto"/>
            <w:left w:val="none" w:sz="0" w:space="0" w:color="auto"/>
            <w:bottom w:val="none" w:sz="0" w:space="0" w:color="auto"/>
            <w:right w:val="none" w:sz="0" w:space="0" w:color="auto"/>
          </w:divBdr>
        </w:div>
        <w:div w:id="1048455076">
          <w:marLeft w:val="0"/>
          <w:marRight w:val="0"/>
          <w:marTop w:val="0"/>
          <w:marBottom w:val="0"/>
          <w:divBdr>
            <w:top w:val="none" w:sz="0" w:space="0" w:color="auto"/>
            <w:left w:val="none" w:sz="0" w:space="0" w:color="auto"/>
            <w:bottom w:val="none" w:sz="0" w:space="0" w:color="auto"/>
            <w:right w:val="none" w:sz="0" w:space="0" w:color="auto"/>
          </w:divBdr>
        </w:div>
        <w:div w:id="1058015842">
          <w:marLeft w:val="0"/>
          <w:marRight w:val="0"/>
          <w:marTop w:val="0"/>
          <w:marBottom w:val="0"/>
          <w:divBdr>
            <w:top w:val="none" w:sz="0" w:space="0" w:color="auto"/>
            <w:left w:val="none" w:sz="0" w:space="0" w:color="auto"/>
            <w:bottom w:val="none" w:sz="0" w:space="0" w:color="auto"/>
            <w:right w:val="none" w:sz="0" w:space="0" w:color="auto"/>
          </w:divBdr>
        </w:div>
        <w:div w:id="1060207215">
          <w:marLeft w:val="0"/>
          <w:marRight w:val="0"/>
          <w:marTop w:val="0"/>
          <w:marBottom w:val="0"/>
          <w:divBdr>
            <w:top w:val="none" w:sz="0" w:space="0" w:color="auto"/>
            <w:left w:val="none" w:sz="0" w:space="0" w:color="auto"/>
            <w:bottom w:val="none" w:sz="0" w:space="0" w:color="auto"/>
            <w:right w:val="none" w:sz="0" w:space="0" w:color="auto"/>
          </w:divBdr>
        </w:div>
        <w:div w:id="1064835336">
          <w:marLeft w:val="0"/>
          <w:marRight w:val="0"/>
          <w:marTop w:val="0"/>
          <w:marBottom w:val="0"/>
          <w:divBdr>
            <w:top w:val="none" w:sz="0" w:space="0" w:color="auto"/>
            <w:left w:val="none" w:sz="0" w:space="0" w:color="auto"/>
            <w:bottom w:val="none" w:sz="0" w:space="0" w:color="auto"/>
            <w:right w:val="none" w:sz="0" w:space="0" w:color="auto"/>
          </w:divBdr>
        </w:div>
        <w:div w:id="1066805198">
          <w:marLeft w:val="0"/>
          <w:marRight w:val="0"/>
          <w:marTop w:val="0"/>
          <w:marBottom w:val="0"/>
          <w:divBdr>
            <w:top w:val="none" w:sz="0" w:space="0" w:color="auto"/>
            <w:left w:val="none" w:sz="0" w:space="0" w:color="auto"/>
            <w:bottom w:val="none" w:sz="0" w:space="0" w:color="auto"/>
            <w:right w:val="none" w:sz="0" w:space="0" w:color="auto"/>
          </w:divBdr>
        </w:div>
        <w:div w:id="1097941082">
          <w:marLeft w:val="0"/>
          <w:marRight w:val="0"/>
          <w:marTop w:val="0"/>
          <w:marBottom w:val="0"/>
          <w:divBdr>
            <w:top w:val="none" w:sz="0" w:space="0" w:color="auto"/>
            <w:left w:val="none" w:sz="0" w:space="0" w:color="auto"/>
            <w:bottom w:val="none" w:sz="0" w:space="0" w:color="auto"/>
            <w:right w:val="none" w:sz="0" w:space="0" w:color="auto"/>
          </w:divBdr>
        </w:div>
        <w:div w:id="1127120425">
          <w:marLeft w:val="0"/>
          <w:marRight w:val="0"/>
          <w:marTop w:val="0"/>
          <w:marBottom w:val="0"/>
          <w:divBdr>
            <w:top w:val="none" w:sz="0" w:space="0" w:color="auto"/>
            <w:left w:val="none" w:sz="0" w:space="0" w:color="auto"/>
            <w:bottom w:val="none" w:sz="0" w:space="0" w:color="auto"/>
            <w:right w:val="none" w:sz="0" w:space="0" w:color="auto"/>
          </w:divBdr>
        </w:div>
        <w:div w:id="1132751990">
          <w:marLeft w:val="0"/>
          <w:marRight w:val="0"/>
          <w:marTop w:val="0"/>
          <w:marBottom w:val="0"/>
          <w:divBdr>
            <w:top w:val="none" w:sz="0" w:space="0" w:color="auto"/>
            <w:left w:val="none" w:sz="0" w:space="0" w:color="auto"/>
            <w:bottom w:val="none" w:sz="0" w:space="0" w:color="auto"/>
            <w:right w:val="none" w:sz="0" w:space="0" w:color="auto"/>
          </w:divBdr>
        </w:div>
        <w:div w:id="1142965025">
          <w:marLeft w:val="0"/>
          <w:marRight w:val="0"/>
          <w:marTop w:val="0"/>
          <w:marBottom w:val="0"/>
          <w:divBdr>
            <w:top w:val="none" w:sz="0" w:space="0" w:color="auto"/>
            <w:left w:val="none" w:sz="0" w:space="0" w:color="auto"/>
            <w:bottom w:val="none" w:sz="0" w:space="0" w:color="auto"/>
            <w:right w:val="none" w:sz="0" w:space="0" w:color="auto"/>
          </w:divBdr>
        </w:div>
        <w:div w:id="1166896432">
          <w:marLeft w:val="0"/>
          <w:marRight w:val="0"/>
          <w:marTop w:val="0"/>
          <w:marBottom w:val="0"/>
          <w:divBdr>
            <w:top w:val="none" w:sz="0" w:space="0" w:color="auto"/>
            <w:left w:val="none" w:sz="0" w:space="0" w:color="auto"/>
            <w:bottom w:val="none" w:sz="0" w:space="0" w:color="auto"/>
            <w:right w:val="none" w:sz="0" w:space="0" w:color="auto"/>
          </w:divBdr>
        </w:div>
        <w:div w:id="1186362742">
          <w:marLeft w:val="0"/>
          <w:marRight w:val="0"/>
          <w:marTop w:val="0"/>
          <w:marBottom w:val="0"/>
          <w:divBdr>
            <w:top w:val="none" w:sz="0" w:space="0" w:color="auto"/>
            <w:left w:val="none" w:sz="0" w:space="0" w:color="auto"/>
            <w:bottom w:val="none" w:sz="0" w:space="0" w:color="auto"/>
            <w:right w:val="none" w:sz="0" w:space="0" w:color="auto"/>
          </w:divBdr>
        </w:div>
        <w:div w:id="1204442481">
          <w:marLeft w:val="0"/>
          <w:marRight w:val="0"/>
          <w:marTop w:val="0"/>
          <w:marBottom w:val="0"/>
          <w:divBdr>
            <w:top w:val="none" w:sz="0" w:space="0" w:color="auto"/>
            <w:left w:val="none" w:sz="0" w:space="0" w:color="auto"/>
            <w:bottom w:val="none" w:sz="0" w:space="0" w:color="auto"/>
            <w:right w:val="none" w:sz="0" w:space="0" w:color="auto"/>
          </w:divBdr>
        </w:div>
        <w:div w:id="1205020431">
          <w:marLeft w:val="0"/>
          <w:marRight w:val="0"/>
          <w:marTop w:val="0"/>
          <w:marBottom w:val="0"/>
          <w:divBdr>
            <w:top w:val="none" w:sz="0" w:space="0" w:color="auto"/>
            <w:left w:val="none" w:sz="0" w:space="0" w:color="auto"/>
            <w:bottom w:val="none" w:sz="0" w:space="0" w:color="auto"/>
            <w:right w:val="none" w:sz="0" w:space="0" w:color="auto"/>
          </w:divBdr>
        </w:div>
        <w:div w:id="1277525259">
          <w:marLeft w:val="0"/>
          <w:marRight w:val="0"/>
          <w:marTop w:val="0"/>
          <w:marBottom w:val="0"/>
          <w:divBdr>
            <w:top w:val="none" w:sz="0" w:space="0" w:color="auto"/>
            <w:left w:val="none" w:sz="0" w:space="0" w:color="auto"/>
            <w:bottom w:val="none" w:sz="0" w:space="0" w:color="auto"/>
            <w:right w:val="none" w:sz="0" w:space="0" w:color="auto"/>
          </w:divBdr>
        </w:div>
        <w:div w:id="1277832430">
          <w:marLeft w:val="0"/>
          <w:marRight w:val="0"/>
          <w:marTop w:val="0"/>
          <w:marBottom w:val="0"/>
          <w:divBdr>
            <w:top w:val="none" w:sz="0" w:space="0" w:color="auto"/>
            <w:left w:val="none" w:sz="0" w:space="0" w:color="auto"/>
            <w:bottom w:val="none" w:sz="0" w:space="0" w:color="auto"/>
            <w:right w:val="none" w:sz="0" w:space="0" w:color="auto"/>
          </w:divBdr>
        </w:div>
        <w:div w:id="1295065948">
          <w:marLeft w:val="0"/>
          <w:marRight w:val="0"/>
          <w:marTop w:val="0"/>
          <w:marBottom w:val="0"/>
          <w:divBdr>
            <w:top w:val="none" w:sz="0" w:space="0" w:color="auto"/>
            <w:left w:val="none" w:sz="0" w:space="0" w:color="auto"/>
            <w:bottom w:val="none" w:sz="0" w:space="0" w:color="auto"/>
            <w:right w:val="none" w:sz="0" w:space="0" w:color="auto"/>
          </w:divBdr>
        </w:div>
        <w:div w:id="1364788920">
          <w:marLeft w:val="0"/>
          <w:marRight w:val="0"/>
          <w:marTop w:val="0"/>
          <w:marBottom w:val="0"/>
          <w:divBdr>
            <w:top w:val="none" w:sz="0" w:space="0" w:color="auto"/>
            <w:left w:val="none" w:sz="0" w:space="0" w:color="auto"/>
            <w:bottom w:val="none" w:sz="0" w:space="0" w:color="auto"/>
            <w:right w:val="none" w:sz="0" w:space="0" w:color="auto"/>
          </w:divBdr>
        </w:div>
        <w:div w:id="1375273049">
          <w:marLeft w:val="0"/>
          <w:marRight w:val="0"/>
          <w:marTop w:val="0"/>
          <w:marBottom w:val="0"/>
          <w:divBdr>
            <w:top w:val="none" w:sz="0" w:space="0" w:color="auto"/>
            <w:left w:val="none" w:sz="0" w:space="0" w:color="auto"/>
            <w:bottom w:val="none" w:sz="0" w:space="0" w:color="auto"/>
            <w:right w:val="none" w:sz="0" w:space="0" w:color="auto"/>
          </w:divBdr>
        </w:div>
        <w:div w:id="1378358445">
          <w:marLeft w:val="0"/>
          <w:marRight w:val="0"/>
          <w:marTop w:val="0"/>
          <w:marBottom w:val="0"/>
          <w:divBdr>
            <w:top w:val="none" w:sz="0" w:space="0" w:color="auto"/>
            <w:left w:val="none" w:sz="0" w:space="0" w:color="auto"/>
            <w:bottom w:val="none" w:sz="0" w:space="0" w:color="auto"/>
            <w:right w:val="none" w:sz="0" w:space="0" w:color="auto"/>
          </w:divBdr>
        </w:div>
        <w:div w:id="1406106835">
          <w:marLeft w:val="0"/>
          <w:marRight w:val="0"/>
          <w:marTop w:val="0"/>
          <w:marBottom w:val="0"/>
          <w:divBdr>
            <w:top w:val="none" w:sz="0" w:space="0" w:color="auto"/>
            <w:left w:val="none" w:sz="0" w:space="0" w:color="auto"/>
            <w:bottom w:val="none" w:sz="0" w:space="0" w:color="auto"/>
            <w:right w:val="none" w:sz="0" w:space="0" w:color="auto"/>
          </w:divBdr>
        </w:div>
        <w:div w:id="1420130528">
          <w:marLeft w:val="0"/>
          <w:marRight w:val="0"/>
          <w:marTop w:val="0"/>
          <w:marBottom w:val="0"/>
          <w:divBdr>
            <w:top w:val="none" w:sz="0" w:space="0" w:color="auto"/>
            <w:left w:val="none" w:sz="0" w:space="0" w:color="auto"/>
            <w:bottom w:val="none" w:sz="0" w:space="0" w:color="auto"/>
            <w:right w:val="none" w:sz="0" w:space="0" w:color="auto"/>
          </w:divBdr>
        </w:div>
        <w:div w:id="1460799515">
          <w:marLeft w:val="0"/>
          <w:marRight w:val="0"/>
          <w:marTop w:val="0"/>
          <w:marBottom w:val="0"/>
          <w:divBdr>
            <w:top w:val="none" w:sz="0" w:space="0" w:color="auto"/>
            <w:left w:val="none" w:sz="0" w:space="0" w:color="auto"/>
            <w:bottom w:val="none" w:sz="0" w:space="0" w:color="auto"/>
            <w:right w:val="none" w:sz="0" w:space="0" w:color="auto"/>
          </w:divBdr>
        </w:div>
        <w:div w:id="1531457656">
          <w:marLeft w:val="0"/>
          <w:marRight w:val="0"/>
          <w:marTop w:val="0"/>
          <w:marBottom w:val="0"/>
          <w:divBdr>
            <w:top w:val="none" w:sz="0" w:space="0" w:color="auto"/>
            <w:left w:val="none" w:sz="0" w:space="0" w:color="auto"/>
            <w:bottom w:val="none" w:sz="0" w:space="0" w:color="auto"/>
            <w:right w:val="none" w:sz="0" w:space="0" w:color="auto"/>
          </w:divBdr>
        </w:div>
        <w:div w:id="1546600669">
          <w:marLeft w:val="0"/>
          <w:marRight w:val="0"/>
          <w:marTop w:val="0"/>
          <w:marBottom w:val="0"/>
          <w:divBdr>
            <w:top w:val="none" w:sz="0" w:space="0" w:color="auto"/>
            <w:left w:val="none" w:sz="0" w:space="0" w:color="auto"/>
            <w:bottom w:val="none" w:sz="0" w:space="0" w:color="auto"/>
            <w:right w:val="none" w:sz="0" w:space="0" w:color="auto"/>
          </w:divBdr>
        </w:div>
        <w:div w:id="1569683224">
          <w:marLeft w:val="0"/>
          <w:marRight w:val="0"/>
          <w:marTop w:val="0"/>
          <w:marBottom w:val="0"/>
          <w:divBdr>
            <w:top w:val="none" w:sz="0" w:space="0" w:color="auto"/>
            <w:left w:val="none" w:sz="0" w:space="0" w:color="auto"/>
            <w:bottom w:val="none" w:sz="0" w:space="0" w:color="auto"/>
            <w:right w:val="none" w:sz="0" w:space="0" w:color="auto"/>
          </w:divBdr>
        </w:div>
        <w:div w:id="1581328869">
          <w:marLeft w:val="0"/>
          <w:marRight w:val="0"/>
          <w:marTop w:val="0"/>
          <w:marBottom w:val="0"/>
          <w:divBdr>
            <w:top w:val="none" w:sz="0" w:space="0" w:color="auto"/>
            <w:left w:val="none" w:sz="0" w:space="0" w:color="auto"/>
            <w:bottom w:val="none" w:sz="0" w:space="0" w:color="auto"/>
            <w:right w:val="none" w:sz="0" w:space="0" w:color="auto"/>
          </w:divBdr>
        </w:div>
        <w:div w:id="1662612865">
          <w:marLeft w:val="0"/>
          <w:marRight w:val="0"/>
          <w:marTop w:val="0"/>
          <w:marBottom w:val="0"/>
          <w:divBdr>
            <w:top w:val="none" w:sz="0" w:space="0" w:color="auto"/>
            <w:left w:val="none" w:sz="0" w:space="0" w:color="auto"/>
            <w:bottom w:val="none" w:sz="0" w:space="0" w:color="auto"/>
            <w:right w:val="none" w:sz="0" w:space="0" w:color="auto"/>
          </w:divBdr>
        </w:div>
        <w:div w:id="1703432237">
          <w:marLeft w:val="0"/>
          <w:marRight w:val="0"/>
          <w:marTop w:val="0"/>
          <w:marBottom w:val="0"/>
          <w:divBdr>
            <w:top w:val="none" w:sz="0" w:space="0" w:color="auto"/>
            <w:left w:val="none" w:sz="0" w:space="0" w:color="auto"/>
            <w:bottom w:val="none" w:sz="0" w:space="0" w:color="auto"/>
            <w:right w:val="none" w:sz="0" w:space="0" w:color="auto"/>
          </w:divBdr>
        </w:div>
        <w:div w:id="1718512133">
          <w:marLeft w:val="0"/>
          <w:marRight w:val="0"/>
          <w:marTop w:val="0"/>
          <w:marBottom w:val="0"/>
          <w:divBdr>
            <w:top w:val="none" w:sz="0" w:space="0" w:color="auto"/>
            <w:left w:val="none" w:sz="0" w:space="0" w:color="auto"/>
            <w:bottom w:val="none" w:sz="0" w:space="0" w:color="auto"/>
            <w:right w:val="none" w:sz="0" w:space="0" w:color="auto"/>
          </w:divBdr>
        </w:div>
        <w:div w:id="1742219509">
          <w:marLeft w:val="0"/>
          <w:marRight w:val="0"/>
          <w:marTop w:val="0"/>
          <w:marBottom w:val="0"/>
          <w:divBdr>
            <w:top w:val="none" w:sz="0" w:space="0" w:color="auto"/>
            <w:left w:val="none" w:sz="0" w:space="0" w:color="auto"/>
            <w:bottom w:val="none" w:sz="0" w:space="0" w:color="auto"/>
            <w:right w:val="none" w:sz="0" w:space="0" w:color="auto"/>
          </w:divBdr>
        </w:div>
        <w:div w:id="1753238471">
          <w:marLeft w:val="0"/>
          <w:marRight w:val="0"/>
          <w:marTop w:val="0"/>
          <w:marBottom w:val="0"/>
          <w:divBdr>
            <w:top w:val="none" w:sz="0" w:space="0" w:color="auto"/>
            <w:left w:val="none" w:sz="0" w:space="0" w:color="auto"/>
            <w:bottom w:val="none" w:sz="0" w:space="0" w:color="auto"/>
            <w:right w:val="none" w:sz="0" w:space="0" w:color="auto"/>
          </w:divBdr>
        </w:div>
        <w:div w:id="1777367933">
          <w:marLeft w:val="0"/>
          <w:marRight w:val="0"/>
          <w:marTop w:val="0"/>
          <w:marBottom w:val="0"/>
          <w:divBdr>
            <w:top w:val="none" w:sz="0" w:space="0" w:color="auto"/>
            <w:left w:val="none" w:sz="0" w:space="0" w:color="auto"/>
            <w:bottom w:val="none" w:sz="0" w:space="0" w:color="auto"/>
            <w:right w:val="none" w:sz="0" w:space="0" w:color="auto"/>
          </w:divBdr>
        </w:div>
        <w:div w:id="1778524410">
          <w:marLeft w:val="0"/>
          <w:marRight w:val="0"/>
          <w:marTop w:val="0"/>
          <w:marBottom w:val="0"/>
          <w:divBdr>
            <w:top w:val="none" w:sz="0" w:space="0" w:color="auto"/>
            <w:left w:val="none" w:sz="0" w:space="0" w:color="auto"/>
            <w:bottom w:val="none" w:sz="0" w:space="0" w:color="auto"/>
            <w:right w:val="none" w:sz="0" w:space="0" w:color="auto"/>
          </w:divBdr>
        </w:div>
        <w:div w:id="1801462511">
          <w:marLeft w:val="0"/>
          <w:marRight w:val="0"/>
          <w:marTop w:val="0"/>
          <w:marBottom w:val="0"/>
          <w:divBdr>
            <w:top w:val="none" w:sz="0" w:space="0" w:color="auto"/>
            <w:left w:val="none" w:sz="0" w:space="0" w:color="auto"/>
            <w:bottom w:val="none" w:sz="0" w:space="0" w:color="auto"/>
            <w:right w:val="none" w:sz="0" w:space="0" w:color="auto"/>
          </w:divBdr>
        </w:div>
        <w:div w:id="1862553335">
          <w:marLeft w:val="0"/>
          <w:marRight w:val="0"/>
          <w:marTop w:val="0"/>
          <w:marBottom w:val="0"/>
          <w:divBdr>
            <w:top w:val="none" w:sz="0" w:space="0" w:color="auto"/>
            <w:left w:val="none" w:sz="0" w:space="0" w:color="auto"/>
            <w:bottom w:val="none" w:sz="0" w:space="0" w:color="auto"/>
            <w:right w:val="none" w:sz="0" w:space="0" w:color="auto"/>
          </w:divBdr>
        </w:div>
        <w:div w:id="1870752141">
          <w:marLeft w:val="0"/>
          <w:marRight w:val="0"/>
          <w:marTop w:val="0"/>
          <w:marBottom w:val="0"/>
          <w:divBdr>
            <w:top w:val="none" w:sz="0" w:space="0" w:color="auto"/>
            <w:left w:val="none" w:sz="0" w:space="0" w:color="auto"/>
            <w:bottom w:val="none" w:sz="0" w:space="0" w:color="auto"/>
            <w:right w:val="none" w:sz="0" w:space="0" w:color="auto"/>
          </w:divBdr>
        </w:div>
        <w:div w:id="1898397467">
          <w:marLeft w:val="0"/>
          <w:marRight w:val="0"/>
          <w:marTop w:val="0"/>
          <w:marBottom w:val="0"/>
          <w:divBdr>
            <w:top w:val="none" w:sz="0" w:space="0" w:color="auto"/>
            <w:left w:val="none" w:sz="0" w:space="0" w:color="auto"/>
            <w:bottom w:val="none" w:sz="0" w:space="0" w:color="auto"/>
            <w:right w:val="none" w:sz="0" w:space="0" w:color="auto"/>
          </w:divBdr>
        </w:div>
        <w:div w:id="1924727221">
          <w:marLeft w:val="0"/>
          <w:marRight w:val="0"/>
          <w:marTop w:val="0"/>
          <w:marBottom w:val="0"/>
          <w:divBdr>
            <w:top w:val="none" w:sz="0" w:space="0" w:color="auto"/>
            <w:left w:val="none" w:sz="0" w:space="0" w:color="auto"/>
            <w:bottom w:val="none" w:sz="0" w:space="0" w:color="auto"/>
            <w:right w:val="none" w:sz="0" w:space="0" w:color="auto"/>
          </w:divBdr>
        </w:div>
        <w:div w:id="1935093200">
          <w:marLeft w:val="0"/>
          <w:marRight w:val="0"/>
          <w:marTop w:val="0"/>
          <w:marBottom w:val="0"/>
          <w:divBdr>
            <w:top w:val="none" w:sz="0" w:space="0" w:color="auto"/>
            <w:left w:val="none" w:sz="0" w:space="0" w:color="auto"/>
            <w:bottom w:val="none" w:sz="0" w:space="0" w:color="auto"/>
            <w:right w:val="none" w:sz="0" w:space="0" w:color="auto"/>
          </w:divBdr>
        </w:div>
        <w:div w:id="1957175206">
          <w:marLeft w:val="0"/>
          <w:marRight w:val="0"/>
          <w:marTop w:val="0"/>
          <w:marBottom w:val="0"/>
          <w:divBdr>
            <w:top w:val="none" w:sz="0" w:space="0" w:color="auto"/>
            <w:left w:val="none" w:sz="0" w:space="0" w:color="auto"/>
            <w:bottom w:val="none" w:sz="0" w:space="0" w:color="auto"/>
            <w:right w:val="none" w:sz="0" w:space="0" w:color="auto"/>
          </w:divBdr>
        </w:div>
        <w:div w:id="1971596629">
          <w:marLeft w:val="0"/>
          <w:marRight w:val="0"/>
          <w:marTop w:val="0"/>
          <w:marBottom w:val="0"/>
          <w:divBdr>
            <w:top w:val="none" w:sz="0" w:space="0" w:color="auto"/>
            <w:left w:val="none" w:sz="0" w:space="0" w:color="auto"/>
            <w:bottom w:val="none" w:sz="0" w:space="0" w:color="auto"/>
            <w:right w:val="none" w:sz="0" w:space="0" w:color="auto"/>
          </w:divBdr>
        </w:div>
        <w:div w:id="1977298364">
          <w:marLeft w:val="0"/>
          <w:marRight w:val="0"/>
          <w:marTop w:val="0"/>
          <w:marBottom w:val="0"/>
          <w:divBdr>
            <w:top w:val="none" w:sz="0" w:space="0" w:color="auto"/>
            <w:left w:val="none" w:sz="0" w:space="0" w:color="auto"/>
            <w:bottom w:val="none" w:sz="0" w:space="0" w:color="auto"/>
            <w:right w:val="none" w:sz="0" w:space="0" w:color="auto"/>
          </w:divBdr>
        </w:div>
        <w:div w:id="1983921705">
          <w:marLeft w:val="0"/>
          <w:marRight w:val="0"/>
          <w:marTop w:val="0"/>
          <w:marBottom w:val="0"/>
          <w:divBdr>
            <w:top w:val="none" w:sz="0" w:space="0" w:color="auto"/>
            <w:left w:val="none" w:sz="0" w:space="0" w:color="auto"/>
            <w:bottom w:val="none" w:sz="0" w:space="0" w:color="auto"/>
            <w:right w:val="none" w:sz="0" w:space="0" w:color="auto"/>
          </w:divBdr>
        </w:div>
        <w:div w:id="1984500490">
          <w:marLeft w:val="0"/>
          <w:marRight w:val="0"/>
          <w:marTop w:val="0"/>
          <w:marBottom w:val="0"/>
          <w:divBdr>
            <w:top w:val="none" w:sz="0" w:space="0" w:color="auto"/>
            <w:left w:val="none" w:sz="0" w:space="0" w:color="auto"/>
            <w:bottom w:val="none" w:sz="0" w:space="0" w:color="auto"/>
            <w:right w:val="none" w:sz="0" w:space="0" w:color="auto"/>
          </w:divBdr>
        </w:div>
        <w:div w:id="1991864337">
          <w:marLeft w:val="0"/>
          <w:marRight w:val="0"/>
          <w:marTop w:val="0"/>
          <w:marBottom w:val="0"/>
          <w:divBdr>
            <w:top w:val="none" w:sz="0" w:space="0" w:color="auto"/>
            <w:left w:val="none" w:sz="0" w:space="0" w:color="auto"/>
            <w:bottom w:val="none" w:sz="0" w:space="0" w:color="auto"/>
            <w:right w:val="none" w:sz="0" w:space="0" w:color="auto"/>
          </w:divBdr>
        </w:div>
        <w:div w:id="2022730647">
          <w:marLeft w:val="0"/>
          <w:marRight w:val="0"/>
          <w:marTop w:val="0"/>
          <w:marBottom w:val="0"/>
          <w:divBdr>
            <w:top w:val="none" w:sz="0" w:space="0" w:color="auto"/>
            <w:left w:val="none" w:sz="0" w:space="0" w:color="auto"/>
            <w:bottom w:val="none" w:sz="0" w:space="0" w:color="auto"/>
            <w:right w:val="none" w:sz="0" w:space="0" w:color="auto"/>
          </w:divBdr>
        </w:div>
        <w:div w:id="2032410479">
          <w:marLeft w:val="0"/>
          <w:marRight w:val="0"/>
          <w:marTop w:val="0"/>
          <w:marBottom w:val="0"/>
          <w:divBdr>
            <w:top w:val="none" w:sz="0" w:space="0" w:color="auto"/>
            <w:left w:val="none" w:sz="0" w:space="0" w:color="auto"/>
            <w:bottom w:val="none" w:sz="0" w:space="0" w:color="auto"/>
            <w:right w:val="none" w:sz="0" w:space="0" w:color="auto"/>
          </w:divBdr>
        </w:div>
        <w:div w:id="2042894857">
          <w:marLeft w:val="0"/>
          <w:marRight w:val="0"/>
          <w:marTop w:val="0"/>
          <w:marBottom w:val="0"/>
          <w:divBdr>
            <w:top w:val="none" w:sz="0" w:space="0" w:color="auto"/>
            <w:left w:val="none" w:sz="0" w:space="0" w:color="auto"/>
            <w:bottom w:val="none" w:sz="0" w:space="0" w:color="auto"/>
            <w:right w:val="none" w:sz="0" w:space="0" w:color="auto"/>
          </w:divBdr>
        </w:div>
        <w:div w:id="2066367571">
          <w:marLeft w:val="0"/>
          <w:marRight w:val="0"/>
          <w:marTop w:val="0"/>
          <w:marBottom w:val="0"/>
          <w:divBdr>
            <w:top w:val="none" w:sz="0" w:space="0" w:color="auto"/>
            <w:left w:val="none" w:sz="0" w:space="0" w:color="auto"/>
            <w:bottom w:val="none" w:sz="0" w:space="0" w:color="auto"/>
            <w:right w:val="none" w:sz="0" w:space="0" w:color="auto"/>
          </w:divBdr>
        </w:div>
        <w:div w:id="2077825149">
          <w:marLeft w:val="0"/>
          <w:marRight w:val="0"/>
          <w:marTop w:val="0"/>
          <w:marBottom w:val="0"/>
          <w:divBdr>
            <w:top w:val="none" w:sz="0" w:space="0" w:color="auto"/>
            <w:left w:val="none" w:sz="0" w:space="0" w:color="auto"/>
            <w:bottom w:val="none" w:sz="0" w:space="0" w:color="auto"/>
            <w:right w:val="none" w:sz="0" w:space="0" w:color="auto"/>
          </w:divBdr>
        </w:div>
        <w:div w:id="2088764268">
          <w:marLeft w:val="0"/>
          <w:marRight w:val="0"/>
          <w:marTop w:val="0"/>
          <w:marBottom w:val="0"/>
          <w:divBdr>
            <w:top w:val="none" w:sz="0" w:space="0" w:color="auto"/>
            <w:left w:val="none" w:sz="0" w:space="0" w:color="auto"/>
            <w:bottom w:val="none" w:sz="0" w:space="0" w:color="auto"/>
            <w:right w:val="none" w:sz="0" w:space="0" w:color="auto"/>
          </w:divBdr>
        </w:div>
        <w:div w:id="2101677788">
          <w:marLeft w:val="0"/>
          <w:marRight w:val="0"/>
          <w:marTop w:val="0"/>
          <w:marBottom w:val="0"/>
          <w:divBdr>
            <w:top w:val="none" w:sz="0" w:space="0" w:color="auto"/>
            <w:left w:val="none" w:sz="0" w:space="0" w:color="auto"/>
            <w:bottom w:val="none" w:sz="0" w:space="0" w:color="auto"/>
            <w:right w:val="none" w:sz="0" w:space="0" w:color="auto"/>
          </w:divBdr>
        </w:div>
      </w:divsChild>
    </w:div>
    <w:div w:id="1348101553">
      <w:bodyDiv w:val="1"/>
      <w:marLeft w:val="0"/>
      <w:marRight w:val="0"/>
      <w:marTop w:val="0"/>
      <w:marBottom w:val="0"/>
      <w:divBdr>
        <w:top w:val="none" w:sz="0" w:space="0" w:color="auto"/>
        <w:left w:val="none" w:sz="0" w:space="0" w:color="auto"/>
        <w:bottom w:val="none" w:sz="0" w:space="0" w:color="auto"/>
        <w:right w:val="none" w:sz="0" w:space="0" w:color="auto"/>
      </w:divBdr>
    </w:div>
    <w:div w:id="1377048870">
      <w:bodyDiv w:val="1"/>
      <w:marLeft w:val="0"/>
      <w:marRight w:val="0"/>
      <w:marTop w:val="0"/>
      <w:marBottom w:val="0"/>
      <w:divBdr>
        <w:top w:val="none" w:sz="0" w:space="0" w:color="auto"/>
        <w:left w:val="none" w:sz="0" w:space="0" w:color="auto"/>
        <w:bottom w:val="none" w:sz="0" w:space="0" w:color="auto"/>
        <w:right w:val="none" w:sz="0" w:space="0" w:color="auto"/>
      </w:divBdr>
    </w:div>
    <w:div w:id="1386098240">
      <w:bodyDiv w:val="1"/>
      <w:marLeft w:val="0"/>
      <w:marRight w:val="0"/>
      <w:marTop w:val="0"/>
      <w:marBottom w:val="0"/>
      <w:divBdr>
        <w:top w:val="none" w:sz="0" w:space="0" w:color="auto"/>
        <w:left w:val="none" w:sz="0" w:space="0" w:color="auto"/>
        <w:bottom w:val="none" w:sz="0" w:space="0" w:color="auto"/>
        <w:right w:val="none" w:sz="0" w:space="0" w:color="auto"/>
      </w:divBdr>
      <w:divsChild>
        <w:div w:id="178811320">
          <w:marLeft w:val="0"/>
          <w:marRight w:val="0"/>
          <w:marTop w:val="0"/>
          <w:marBottom w:val="0"/>
          <w:divBdr>
            <w:top w:val="none" w:sz="0" w:space="0" w:color="auto"/>
            <w:left w:val="none" w:sz="0" w:space="0" w:color="auto"/>
            <w:bottom w:val="none" w:sz="0" w:space="0" w:color="auto"/>
            <w:right w:val="none" w:sz="0" w:space="0" w:color="auto"/>
          </w:divBdr>
        </w:div>
        <w:div w:id="1194227514">
          <w:marLeft w:val="0"/>
          <w:marRight w:val="0"/>
          <w:marTop w:val="0"/>
          <w:marBottom w:val="0"/>
          <w:divBdr>
            <w:top w:val="none" w:sz="0" w:space="0" w:color="auto"/>
            <w:left w:val="none" w:sz="0" w:space="0" w:color="auto"/>
            <w:bottom w:val="none" w:sz="0" w:space="0" w:color="auto"/>
            <w:right w:val="none" w:sz="0" w:space="0" w:color="auto"/>
          </w:divBdr>
        </w:div>
        <w:div w:id="1753774520">
          <w:marLeft w:val="0"/>
          <w:marRight w:val="0"/>
          <w:marTop w:val="0"/>
          <w:marBottom w:val="0"/>
          <w:divBdr>
            <w:top w:val="none" w:sz="0" w:space="0" w:color="auto"/>
            <w:left w:val="none" w:sz="0" w:space="0" w:color="auto"/>
            <w:bottom w:val="none" w:sz="0" w:space="0" w:color="auto"/>
            <w:right w:val="none" w:sz="0" w:space="0" w:color="auto"/>
          </w:divBdr>
        </w:div>
      </w:divsChild>
    </w:div>
    <w:div w:id="1415978247">
      <w:bodyDiv w:val="1"/>
      <w:marLeft w:val="0"/>
      <w:marRight w:val="0"/>
      <w:marTop w:val="0"/>
      <w:marBottom w:val="0"/>
      <w:divBdr>
        <w:top w:val="none" w:sz="0" w:space="0" w:color="auto"/>
        <w:left w:val="none" w:sz="0" w:space="0" w:color="auto"/>
        <w:bottom w:val="none" w:sz="0" w:space="0" w:color="auto"/>
        <w:right w:val="none" w:sz="0" w:space="0" w:color="auto"/>
      </w:divBdr>
    </w:div>
    <w:div w:id="1417366150">
      <w:bodyDiv w:val="1"/>
      <w:marLeft w:val="0"/>
      <w:marRight w:val="0"/>
      <w:marTop w:val="0"/>
      <w:marBottom w:val="0"/>
      <w:divBdr>
        <w:top w:val="none" w:sz="0" w:space="0" w:color="auto"/>
        <w:left w:val="none" w:sz="0" w:space="0" w:color="auto"/>
        <w:bottom w:val="none" w:sz="0" w:space="0" w:color="auto"/>
        <w:right w:val="none" w:sz="0" w:space="0" w:color="auto"/>
      </w:divBdr>
      <w:divsChild>
        <w:div w:id="572474448">
          <w:marLeft w:val="0"/>
          <w:marRight w:val="0"/>
          <w:marTop w:val="0"/>
          <w:marBottom w:val="0"/>
          <w:divBdr>
            <w:top w:val="none" w:sz="0" w:space="0" w:color="auto"/>
            <w:left w:val="none" w:sz="0" w:space="0" w:color="auto"/>
            <w:bottom w:val="none" w:sz="0" w:space="0" w:color="auto"/>
            <w:right w:val="none" w:sz="0" w:space="0" w:color="auto"/>
          </w:divBdr>
          <w:divsChild>
            <w:div w:id="3820919">
              <w:marLeft w:val="0"/>
              <w:marRight w:val="0"/>
              <w:marTop w:val="0"/>
              <w:marBottom w:val="0"/>
              <w:divBdr>
                <w:top w:val="none" w:sz="0" w:space="0" w:color="auto"/>
                <w:left w:val="none" w:sz="0" w:space="0" w:color="auto"/>
                <w:bottom w:val="none" w:sz="0" w:space="0" w:color="auto"/>
                <w:right w:val="none" w:sz="0" w:space="0" w:color="auto"/>
              </w:divBdr>
            </w:div>
            <w:div w:id="228469383">
              <w:marLeft w:val="0"/>
              <w:marRight w:val="0"/>
              <w:marTop w:val="0"/>
              <w:marBottom w:val="0"/>
              <w:divBdr>
                <w:top w:val="none" w:sz="0" w:space="0" w:color="auto"/>
                <w:left w:val="none" w:sz="0" w:space="0" w:color="auto"/>
                <w:bottom w:val="none" w:sz="0" w:space="0" w:color="auto"/>
                <w:right w:val="none" w:sz="0" w:space="0" w:color="auto"/>
              </w:divBdr>
            </w:div>
            <w:div w:id="444545065">
              <w:marLeft w:val="0"/>
              <w:marRight w:val="0"/>
              <w:marTop w:val="0"/>
              <w:marBottom w:val="0"/>
              <w:divBdr>
                <w:top w:val="none" w:sz="0" w:space="0" w:color="auto"/>
                <w:left w:val="none" w:sz="0" w:space="0" w:color="auto"/>
                <w:bottom w:val="none" w:sz="0" w:space="0" w:color="auto"/>
                <w:right w:val="none" w:sz="0" w:space="0" w:color="auto"/>
              </w:divBdr>
            </w:div>
            <w:div w:id="515778793">
              <w:marLeft w:val="0"/>
              <w:marRight w:val="0"/>
              <w:marTop w:val="0"/>
              <w:marBottom w:val="0"/>
              <w:divBdr>
                <w:top w:val="none" w:sz="0" w:space="0" w:color="auto"/>
                <w:left w:val="none" w:sz="0" w:space="0" w:color="auto"/>
                <w:bottom w:val="none" w:sz="0" w:space="0" w:color="auto"/>
                <w:right w:val="none" w:sz="0" w:space="0" w:color="auto"/>
              </w:divBdr>
            </w:div>
            <w:div w:id="1668363044">
              <w:marLeft w:val="0"/>
              <w:marRight w:val="0"/>
              <w:marTop w:val="0"/>
              <w:marBottom w:val="0"/>
              <w:divBdr>
                <w:top w:val="none" w:sz="0" w:space="0" w:color="auto"/>
                <w:left w:val="none" w:sz="0" w:space="0" w:color="auto"/>
                <w:bottom w:val="none" w:sz="0" w:space="0" w:color="auto"/>
                <w:right w:val="none" w:sz="0" w:space="0" w:color="auto"/>
              </w:divBdr>
            </w:div>
            <w:div w:id="170787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296776">
      <w:bodyDiv w:val="1"/>
      <w:marLeft w:val="0"/>
      <w:marRight w:val="0"/>
      <w:marTop w:val="0"/>
      <w:marBottom w:val="0"/>
      <w:divBdr>
        <w:top w:val="none" w:sz="0" w:space="0" w:color="auto"/>
        <w:left w:val="none" w:sz="0" w:space="0" w:color="auto"/>
        <w:bottom w:val="none" w:sz="0" w:space="0" w:color="auto"/>
        <w:right w:val="none" w:sz="0" w:space="0" w:color="auto"/>
      </w:divBdr>
    </w:div>
    <w:div w:id="1427112065">
      <w:bodyDiv w:val="1"/>
      <w:marLeft w:val="0"/>
      <w:marRight w:val="0"/>
      <w:marTop w:val="0"/>
      <w:marBottom w:val="0"/>
      <w:divBdr>
        <w:top w:val="none" w:sz="0" w:space="0" w:color="auto"/>
        <w:left w:val="none" w:sz="0" w:space="0" w:color="auto"/>
        <w:bottom w:val="none" w:sz="0" w:space="0" w:color="auto"/>
        <w:right w:val="none" w:sz="0" w:space="0" w:color="auto"/>
      </w:divBdr>
      <w:divsChild>
        <w:div w:id="27028180">
          <w:marLeft w:val="0"/>
          <w:marRight w:val="0"/>
          <w:marTop w:val="0"/>
          <w:marBottom w:val="0"/>
          <w:divBdr>
            <w:top w:val="none" w:sz="0" w:space="0" w:color="auto"/>
            <w:left w:val="none" w:sz="0" w:space="0" w:color="auto"/>
            <w:bottom w:val="none" w:sz="0" w:space="0" w:color="auto"/>
            <w:right w:val="none" w:sz="0" w:space="0" w:color="auto"/>
          </w:divBdr>
        </w:div>
        <w:div w:id="66732642">
          <w:marLeft w:val="0"/>
          <w:marRight w:val="0"/>
          <w:marTop w:val="0"/>
          <w:marBottom w:val="0"/>
          <w:divBdr>
            <w:top w:val="none" w:sz="0" w:space="0" w:color="auto"/>
            <w:left w:val="none" w:sz="0" w:space="0" w:color="auto"/>
            <w:bottom w:val="none" w:sz="0" w:space="0" w:color="auto"/>
            <w:right w:val="none" w:sz="0" w:space="0" w:color="auto"/>
          </w:divBdr>
        </w:div>
        <w:div w:id="68119714">
          <w:marLeft w:val="0"/>
          <w:marRight w:val="0"/>
          <w:marTop w:val="0"/>
          <w:marBottom w:val="0"/>
          <w:divBdr>
            <w:top w:val="none" w:sz="0" w:space="0" w:color="auto"/>
            <w:left w:val="none" w:sz="0" w:space="0" w:color="auto"/>
            <w:bottom w:val="none" w:sz="0" w:space="0" w:color="auto"/>
            <w:right w:val="none" w:sz="0" w:space="0" w:color="auto"/>
          </w:divBdr>
        </w:div>
        <w:div w:id="112865649">
          <w:marLeft w:val="0"/>
          <w:marRight w:val="0"/>
          <w:marTop w:val="0"/>
          <w:marBottom w:val="0"/>
          <w:divBdr>
            <w:top w:val="none" w:sz="0" w:space="0" w:color="auto"/>
            <w:left w:val="none" w:sz="0" w:space="0" w:color="auto"/>
            <w:bottom w:val="none" w:sz="0" w:space="0" w:color="auto"/>
            <w:right w:val="none" w:sz="0" w:space="0" w:color="auto"/>
          </w:divBdr>
        </w:div>
        <w:div w:id="170218368">
          <w:marLeft w:val="0"/>
          <w:marRight w:val="0"/>
          <w:marTop w:val="0"/>
          <w:marBottom w:val="0"/>
          <w:divBdr>
            <w:top w:val="none" w:sz="0" w:space="0" w:color="auto"/>
            <w:left w:val="none" w:sz="0" w:space="0" w:color="auto"/>
            <w:bottom w:val="none" w:sz="0" w:space="0" w:color="auto"/>
            <w:right w:val="none" w:sz="0" w:space="0" w:color="auto"/>
          </w:divBdr>
        </w:div>
        <w:div w:id="181211987">
          <w:marLeft w:val="0"/>
          <w:marRight w:val="0"/>
          <w:marTop w:val="0"/>
          <w:marBottom w:val="0"/>
          <w:divBdr>
            <w:top w:val="none" w:sz="0" w:space="0" w:color="auto"/>
            <w:left w:val="none" w:sz="0" w:space="0" w:color="auto"/>
            <w:bottom w:val="none" w:sz="0" w:space="0" w:color="auto"/>
            <w:right w:val="none" w:sz="0" w:space="0" w:color="auto"/>
          </w:divBdr>
        </w:div>
        <w:div w:id="200703295">
          <w:marLeft w:val="0"/>
          <w:marRight w:val="0"/>
          <w:marTop w:val="0"/>
          <w:marBottom w:val="0"/>
          <w:divBdr>
            <w:top w:val="none" w:sz="0" w:space="0" w:color="auto"/>
            <w:left w:val="none" w:sz="0" w:space="0" w:color="auto"/>
            <w:bottom w:val="none" w:sz="0" w:space="0" w:color="auto"/>
            <w:right w:val="none" w:sz="0" w:space="0" w:color="auto"/>
          </w:divBdr>
        </w:div>
        <w:div w:id="220795808">
          <w:marLeft w:val="0"/>
          <w:marRight w:val="0"/>
          <w:marTop w:val="0"/>
          <w:marBottom w:val="0"/>
          <w:divBdr>
            <w:top w:val="none" w:sz="0" w:space="0" w:color="auto"/>
            <w:left w:val="none" w:sz="0" w:space="0" w:color="auto"/>
            <w:bottom w:val="none" w:sz="0" w:space="0" w:color="auto"/>
            <w:right w:val="none" w:sz="0" w:space="0" w:color="auto"/>
          </w:divBdr>
        </w:div>
        <w:div w:id="237593480">
          <w:marLeft w:val="0"/>
          <w:marRight w:val="0"/>
          <w:marTop w:val="0"/>
          <w:marBottom w:val="0"/>
          <w:divBdr>
            <w:top w:val="none" w:sz="0" w:space="0" w:color="auto"/>
            <w:left w:val="none" w:sz="0" w:space="0" w:color="auto"/>
            <w:bottom w:val="none" w:sz="0" w:space="0" w:color="auto"/>
            <w:right w:val="none" w:sz="0" w:space="0" w:color="auto"/>
          </w:divBdr>
        </w:div>
        <w:div w:id="251862959">
          <w:marLeft w:val="0"/>
          <w:marRight w:val="0"/>
          <w:marTop w:val="0"/>
          <w:marBottom w:val="0"/>
          <w:divBdr>
            <w:top w:val="none" w:sz="0" w:space="0" w:color="auto"/>
            <w:left w:val="none" w:sz="0" w:space="0" w:color="auto"/>
            <w:bottom w:val="none" w:sz="0" w:space="0" w:color="auto"/>
            <w:right w:val="none" w:sz="0" w:space="0" w:color="auto"/>
          </w:divBdr>
        </w:div>
        <w:div w:id="261499374">
          <w:marLeft w:val="0"/>
          <w:marRight w:val="0"/>
          <w:marTop w:val="0"/>
          <w:marBottom w:val="0"/>
          <w:divBdr>
            <w:top w:val="none" w:sz="0" w:space="0" w:color="auto"/>
            <w:left w:val="none" w:sz="0" w:space="0" w:color="auto"/>
            <w:bottom w:val="none" w:sz="0" w:space="0" w:color="auto"/>
            <w:right w:val="none" w:sz="0" w:space="0" w:color="auto"/>
          </w:divBdr>
        </w:div>
        <w:div w:id="272130128">
          <w:marLeft w:val="0"/>
          <w:marRight w:val="0"/>
          <w:marTop w:val="0"/>
          <w:marBottom w:val="0"/>
          <w:divBdr>
            <w:top w:val="none" w:sz="0" w:space="0" w:color="auto"/>
            <w:left w:val="none" w:sz="0" w:space="0" w:color="auto"/>
            <w:bottom w:val="none" w:sz="0" w:space="0" w:color="auto"/>
            <w:right w:val="none" w:sz="0" w:space="0" w:color="auto"/>
          </w:divBdr>
        </w:div>
        <w:div w:id="323289781">
          <w:marLeft w:val="0"/>
          <w:marRight w:val="0"/>
          <w:marTop w:val="0"/>
          <w:marBottom w:val="0"/>
          <w:divBdr>
            <w:top w:val="none" w:sz="0" w:space="0" w:color="auto"/>
            <w:left w:val="none" w:sz="0" w:space="0" w:color="auto"/>
            <w:bottom w:val="none" w:sz="0" w:space="0" w:color="auto"/>
            <w:right w:val="none" w:sz="0" w:space="0" w:color="auto"/>
          </w:divBdr>
        </w:div>
        <w:div w:id="370229779">
          <w:marLeft w:val="0"/>
          <w:marRight w:val="0"/>
          <w:marTop w:val="0"/>
          <w:marBottom w:val="0"/>
          <w:divBdr>
            <w:top w:val="none" w:sz="0" w:space="0" w:color="auto"/>
            <w:left w:val="none" w:sz="0" w:space="0" w:color="auto"/>
            <w:bottom w:val="none" w:sz="0" w:space="0" w:color="auto"/>
            <w:right w:val="none" w:sz="0" w:space="0" w:color="auto"/>
          </w:divBdr>
        </w:div>
        <w:div w:id="389381984">
          <w:marLeft w:val="0"/>
          <w:marRight w:val="0"/>
          <w:marTop w:val="0"/>
          <w:marBottom w:val="0"/>
          <w:divBdr>
            <w:top w:val="none" w:sz="0" w:space="0" w:color="auto"/>
            <w:left w:val="none" w:sz="0" w:space="0" w:color="auto"/>
            <w:bottom w:val="none" w:sz="0" w:space="0" w:color="auto"/>
            <w:right w:val="none" w:sz="0" w:space="0" w:color="auto"/>
          </w:divBdr>
        </w:div>
        <w:div w:id="402289713">
          <w:marLeft w:val="0"/>
          <w:marRight w:val="0"/>
          <w:marTop w:val="0"/>
          <w:marBottom w:val="0"/>
          <w:divBdr>
            <w:top w:val="none" w:sz="0" w:space="0" w:color="auto"/>
            <w:left w:val="none" w:sz="0" w:space="0" w:color="auto"/>
            <w:bottom w:val="none" w:sz="0" w:space="0" w:color="auto"/>
            <w:right w:val="none" w:sz="0" w:space="0" w:color="auto"/>
          </w:divBdr>
        </w:div>
        <w:div w:id="427046742">
          <w:marLeft w:val="0"/>
          <w:marRight w:val="0"/>
          <w:marTop w:val="0"/>
          <w:marBottom w:val="0"/>
          <w:divBdr>
            <w:top w:val="none" w:sz="0" w:space="0" w:color="auto"/>
            <w:left w:val="none" w:sz="0" w:space="0" w:color="auto"/>
            <w:bottom w:val="none" w:sz="0" w:space="0" w:color="auto"/>
            <w:right w:val="none" w:sz="0" w:space="0" w:color="auto"/>
          </w:divBdr>
        </w:div>
        <w:div w:id="433675885">
          <w:marLeft w:val="0"/>
          <w:marRight w:val="0"/>
          <w:marTop w:val="0"/>
          <w:marBottom w:val="0"/>
          <w:divBdr>
            <w:top w:val="none" w:sz="0" w:space="0" w:color="auto"/>
            <w:left w:val="none" w:sz="0" w:space="0" w:color="auto"/>
            <w:bottom w:val="none" w:sz="0" w:space="0" w:color="auto"/>
            <w:right w:val="none" w:sz="0" w:space="0" w:color="auto"/>
          </w:divBdr>
        </w:div>
        <w:div w:id="437412884">
          <w:marLeft w:val="0"/>
          <w:marRight w:val="0"/>
          <w:marTop w:val="0"/>
          <w:marBottom w:val="0"/>
          <w:divBdr>
            <w:top w:val="none" w:sz="0" w:space="0" w:color="auto"/>
            <w:left w:val="none" w:sz="0" w:space="0" w:color="auto"/>
            <w:bottom w:val="none" w:sz="0" w:space="0" w:color="auto"/>
            <w:right w:val="none" w:sz="0" w:space="0" w:color="auto"/>
          </w:divBdr>
        </w:div>
        <w:div w:id="474419114">
          <w:marLeft w:val="0"/>
          <w:marRight w:val="0"/>
          <w:marTop w:val="0"/>
          <w:marBottom w:val="0"/>
          <w:divBdr>
            <w:top w:val="none" w:sz="0" w:space="0" w:color="auto"/>
            <w:left w:val="none" w:sz="0" w:space="0" w:color="auto"/>
            <w:bottom w:val="none" w:sz="0" w:space="0" w:color="auto"/>
            <w:right w:val="none" w:sz="0" w:space="0" w:color="auto"/>
          </w:divBdr>
        </w:div>
        <w:div w:id="484663227">
          <w:marLeft w:val="0"/>
          <w:marRight w:val="0"/>
          <w:marTop w:val="0"/>
          <w:marBottom w:val="0"/>
          <w:divBdr>
            <w:top w:val="none" w:sz="0" w:space="0" w:color="auto"/>
            <w:left w:val="none" w:sz="0" w:space="0" w:color="auto"/>
            <w:bottom w:val="none" w:sz="0" w:space="0" w:color="auto"/>
            <w:right w:val="none" w:sz="0" w:space="0" w:color="auto"/>
          </w:divBdr>
        </w:div>
        <w:div w:id="604074600">
          <w:marLeft w:val="0"/>
          <w:marRight w:val="0"/>
          <w:marTop w:val="0"/>
          <w:marBottom w:val="0"/>
          <w:divBdr>
            <w:top w:val="none" w:sz="0" w:space="0" w:color="auto"/>
            <w:left w:val="none" w:sz="0" w:space="0" w:color="auto"/>
            <w:bottom w:val="none" w:sz="0" w:space="0" w:color="auto"/>
            <w:right w:val="none" w:sz="0" w:space="0" w:color="auto"/>
          </w:divBdr>
        </w:div>
        <w:div w:id="618494849">
          <w:marLeft w:val="0"/>
          <w:marRight w:val="0"/>
          <w:marTop w:val="0"/>
          <w:marBottom w:val="0"/>
          <w:divBdr>
            <w:top w:val="none" w:sz="0" w:space="0" w:color="auto"/>
            <w:left w:val="none" w:sz="0" w:space="0" w:color="auto"/>
            <w:bottom w:val="none" w:sz="0" w:space="0" w:color="auto"/>
            <w:right w:val="none" w:sz="0" w:space="0" w:color="auto"/>
          </w:divBdr>
        </w:div>
        <w:div w:id="631056685">
          <w:marLeft w:val="0"/>
          <w:marRight w:val="0"/>
          <w:marTop w:val="0"/>
          <w:marBottom w:val="0"/>
          <w:divBdr>
            <w:top w:val="none" w:sz="0" w:space="0" w:color="auto"/>
            <w:left w:val="none" w:sz="0" w:space="0" w:color="auto"/>
            <w:bottom w:val="none" w:sz="0" w:space="0" w:color="auto"/>
            <w:right w:val="none" w:sz="0" w:space="0" w:color="auto"/>
          </w:divBdr>
        </w:div>
        <w:div w:id="643194086">
          <w:marLeft w:val="0"/>
          <w:marRight w:val="0"/>
          <w:marTop w:val="0"/>
          <w:marBottom w:val="0"/>
          <w:divBdr>
            <w:top w:val="none" w:sz="0" w:space="0" w:color="auto"/>
            <w:left w:val="none" w:sz="0" w:space="0" w:color="auto"/>
            <w:bottom w:val="none" w:sz="0" w:space="0" w:color="auto"/>
            <w:right w:val="none" w:sz="0" w:space="0" w:color="auto"/>
          </w:divBdr>
        </w:div>
        <w:div w:id="658191526">
          <w:marLeft w:val="0"/>
          <w:marRight w:val="0"/>
          <w:marTop w:val="0"/>
          <w:marBottom w:val="0"/>
          <w:divBdr>
            <w:top w:val="none" w:sz="0" w:space="0" w:color="auto"/>
            <w:left w:val="none" w:sz="0" w:space="0" w:color="auto"/>
            <w:bottom w:val="none" w:sz="0" w:space="0" w:color="auto"/>
            <w:right w:val="none" w:sz="0" w:space="0" w:color="auto"/>
          </w:divBdr>
        </w:div>
        <w:div w:id="684358749">
          <w:marLeft w:val="0"/>
          <w:marRight w:val="0"/>
          <w:marTop w:val="0"/>
          <w:marBottom w:val="0"/>
          <w:divBdr>
            <w:top w:val="none" w:sz="0" w:space="0" w:color="auto"/>
            <w:left w:val="none" w:sz="0" w:space="0" w:color="auto"/>
            <w:bottom w:val="none" w:sz="0" w:space="0" w:color="auto"/>
            <w:right w:val="none" w:sz="0" w:space="0" w:color="auto"/>
          </w:divBdr>
        </w:div>
        <w:div w:id="697777036">
          <w:marLeft w:val="0"/>
          <w:marRight w:val="0"/>
          <w:marTop w:val="0"/>
          <w:marBottom w:val="0"/>
          <w:divBdr>
            <w:top w:val="none" w:sz="0" w:space="0" w:color="auto"/>
            <w:left w:val="none" w:sz="0" w:space="0" w:color="auto"/>
            <w:bottom w:val="none" w:sz="0" w:space="0" w:color="auto"/>
            <w:right w:val="none" w:sz="0" w:space="0" w:color="auto"/>
          </w:divBdr>
        </w:div>
        <w:div w:id="703679678">
          <w:marLeft w:val="0"/>
          <w:marRight w:val="0"/>
          <w:marTop w:val="0"/>
          <w:marBottom w:val="0"/>
          <w:divBdr>
            <w:top w:val="none" w:sz="0" w:space="0" w:color="auto"/>
            <w:left w:val="none" w:sz="0" w:space="0" w:color="auto"/>
            <w:bottom w:val="none" w:sz="0" w:space="0" w:color="auto"/>
            <w:right w:val="none" w:sz="0" w:space="0" w:color="auto"/>
          </w:divBdr>
        </w:div>
        <w:div w:id="704333437">
          <w:marLeft w:val="0"/>
          <w:marRight w:val="0"/>
          <w:marTop w:val="0"/>
          <w:marBottom w:val="0"/>
          <w:divBdr>
            <w:top w:val="none" w:sz="0" w:space="0" w:color="auto"/>
            <w:left w:val="none" w:sz="0" w:space="0" w:color="auto"/>
            <w:bottom w:val="none" w:sz="0" w:space="0" w:color="auto"/>
            <w:right w:val="none" w:sz="0" w:space="0" w:color="auto"/>
          </w:divBdr>
        </w:div>
        <w:div w:id="717051030">
          <w:marLeft w:val="0"/>
          <w:marRight w:val="0"/>
          <w:marTop w:val="0"/>
          <w:marBottom w:val="0"/>
          <w:divBdr>
            <w:top w:val="none" w:sz="0" w:space="0" w:color="auto"/>
            <w:left w:val="none" w:sz="0" w:space="0" w:color="auto"/>
            <w:bottom w:val="none" w:sz="0" w:space="0" w:color="auto"/>
            <w:right w:val="none" w:sz="0" w:space="0" w:color="auto"/>
          </w:divBdr>
        </w:div>
        <w:div w:id="751313147">
          <w:marLeft w:val="0"/>
          <w:marRight w:val="0"/>
          <w:marTop w:val="0"/>
          <w:marBottom w:val="0"/>
          <w:divBdr>
            <w:top w:val="none" w:sz="0" w:space="0" w:color="auto"/>
            <w:left w:val="none" w:sz="0" w:space="0" w:color="auto"/>
            <w:bottom w:val="none" w:sz="0" w:space="0" w:color="auto"/>
            <w:right w:val="none" w:sz="0" w:space="0" w:color="auto"/>
          </w:divBdr>
        </w:div>
        <w:div w:id="751704564">
          <w:marLeft w:val="0"/>
          <w:marRight w:val="0"/>
          <w:marTop w:val="0"/>
          <w:marBottom w:val="0"/>
          <w:divBdr>
            <w:top w:val="none" w:sz="0" w:space="0" w:color="auto"/>
            <w:left w:val="none" w:sz="0" w:space="0" w:color="auto"/>
            <w:bottom w:val="none" w:sz="0" w:space="0" w:color="auto"/>
            <w:right w:val="none" w:sz="0" w:space="0" w:color="auto"/>
          </w:divBdr>
        </w:div>
        <w:div w:id="764691319">
          <w:marLeft w:val="0"/>
          <w:marRight w:val="0"/>
          <w:marTop w:val="0"/>
          <w:marBottom w:val="0"/>
          <w:divBdr>
            <w:top w:val="none" w:sz="0" w:space="0" w:color="auto"/>
            <w:left w:val="none" w:sz="0" w:space="0" w:color="auto"/>
            <w:bottom w:val="none" w:sz="0" w:space="0" w:color="auto"/>
            <w:right w:val="none" w:sz="0" w:space="0" w:color="auto"/>
          </w:divBdr>
        </w:div>
        <w:div w:id="769592573">
          <w:marLeft w:val="0"/>
          <w:marRight w:val="0"/>
          <w:marTop w:val="0"/>
          <w:marBottom w:val="0"/>
          <w:divBdr>
            <w:top w:val="none" w:sz="0" w:space="0" w:color="auto"/>
            <w:left w:val="none" w:sz="0" w:space="0" w:color="auto"/>
            <w:bottom w:val="none" w:sz="0" w:space="0" w:color="auto"/>
            <w:right w:val="none" w:sz="0" w:space="0" w:color="auto"/>
          </w:divBdr>
        </w:div>
        <w:div w:id="801459531">
          <w:marLeft w:val="0"/>
          <w:marRight w:val="0"/>
          <w:marTop w:val="0"/>
          <w:marBottom w:val="0"/>
          <w:divBdr>
            <w:top w:val="none" w:sz="0" w:space="0" w:color="auto"/>
            <w:left w:val="none" w:sz="0" w:space="0" w:color="auto"/>
            <w:bottom w:val="none" w:sz="0" w:space="0" w:color="auto"/>
            <w:right w:val="none" w:sz="0" w:space="0" w:color="auto"/>
          </w:divBdr>
        </w:div>
        <w:div w:id="814493891">
          <w:marLeft w:val="0"/>
          <w:marRight w:val="0"/>
          <w:marTop w:val="0"/>
          <w:marBottom w:val="0"/>
          <w:divBdr>
            <w:top w:val="none" w:sz="0" w:space="0" w:color="auto"/>
            <w:left w:val="none" w:sz="0" w:space="0" w:color="auto"/>
            <w:bottom w:val="none" w:sz="0" w:space="0" w:color="auto"/>
            <w:right w:val="none" w:sz="0" w:space="0" w:color="auto"/>
          </w:divBdr>
        </w:div>
        <w:div w:id="824249628">
          <w:marLeft w:val="0"/>
          <w:marRight w:val="0"/>
          <w:marTop w:val="0"/>
          <w:marBottom w:val="0"/>
          <w:divBdr>
            <w:top w:val="none" w:sz="0" w:space="0" w:color="auto"/>
            <w:left w:val="none" w:sz="0" w:space="0" w:color="auto"/>
            <w:bottom w:val="none" w:sz="0" w:space="0" w:color="auto"/>
            <w:right w:val="none" w:sz="0" w:space="0" w:color="auto"/>
          </w:divBdr>
        </w:div>
        <w:div w:id="864253926">
          <w:marLeft w:val="0"/>
          <w:marRight w:val="0"/>
          <w:marTop w:val="0"/>
          <w:marBottom w:val="0"/>
          <w:divBdr>
            <w:top w:val="none" w:sz="0" w:space="0" w:color="auto"/>
            <w:left w:val="none" w:sz="0" w:space="0" w:color="auto"/>
            <w:bottom w:val="none" w:sz="0" w:space="0" w:color="auto"/>
            <w:right w:val="none" w:sz="0" w:space="0" w:color="auto"/>
          </w:divBdr>
        </w:div>
        <w:div w:id="871185157">
          <w:marLeft w:val="0"/>
          <w:marRight w:val="0"/>
          <w:marTop w:val="0"/>
          <w:marBottom w:val="0"/>
          <w:divBdr>
            <w:top w:val="none" w:sz="0" w:space="0" w:color="auto"/>
            <w:left w:val="none" w:sz="0" w:space="0" w:color="auto"/>
            <w:bottom w:val="none" w:sz="0" w:space="0" w:color="auto"/>
            <w:right w:val="none" w:sz="0" w:space="0" w:color="auto"/>
          </w:divBdr>
        </w:div>
        <w:div w:id="926692611">
          <w:marLeft w:val="0"/>
          <w:marRight w:val="0"/>
          <w:marTop w:val="0"/>
          <w:marBottom w:val="0"/>
          <w:divBdr>
            <w:top w:val="none" w:sz="0" w:space="0" w:color="auto"/>
            <w:left w:val="none" w:sz="0" w:space="0" w:color="auto"/>
            <w:bottom w:val="none" w:sz="0" w:space="0" w:color="auto"/>
            <w:right w:val="none" w:sz="0" w:space="0" w:color="auto"/>
          </w:divBdr>
        </w:div>
        <w:div w:id="937446552">
          <w:marLeft w:val="0"/>
          <w:marRight w:val="0"/>
          <w:marTop w:val="0"/>
          <w:marBottom w:val="0"/>
          <w:divBdr>
            <w:top w:val="none" w:sz="0" w:space="0" w:color="auto"/>
            <w:left w:val="none" w:sz="0" w:space="0" w:color="auto"/>
            <w:bottom w:val="none" w:sz="0" w:space="0" w:color="auto"/>
            <w:right w:val="none" w:sz="0" w:space="0" w:color="auto"/>
          </w:divBdr>
        </w:div>
        <w:div w:id="943808757">
          <w:marLeft w:val="0"/>
          <w:marRight w:val="0"/>
          <w:marTop w:val="0"/>
          <w:marBottom w:val="0"/>
          <w:divBdr>
            <w:top w:val="none" w:sz="0" w:space="0" w:color="auto"/>
            <w:left w:val="none" w:sz="0" w:space="0" w:color="auto"/>
            <w:bottom w:val="none" w:sz="0" w:space="0" w:color="auto"/>
            <w:right w:val="none" w:sz="0" w:space="0" w:color="auto"/>
          </w:divBdr>
        </w:div>
        <w:div w:id="973948398">
          <w:marLeft w:val="0"/>
          <w:marRight w:val="0"/>
          <w:marTop w:val="0"/>
          <w:marBottom w:val="0"/>
          <w:divBdr>
            <w:top w:val="none" w:sz="0" w:space="0" w:color="auto"/>
            <w:left w:val="none" w:sz="0" w:space="0" w:color="auto"/>
            <w:bottom w:val="none" w:sz="0" w:space="0" w:color="auto"/>
            <w:right w:val="none" w:sz="0" w:space="0" w:color="auto"/>
          </w:divBdr>
        </w:div>
        <w:div w:id="985620965">
          <w:marLeft w:val="0"/>
          <w:marRight w:val="0"/>
          <w:marTop w:val="0"/>
          <w:marBottom w:val="0"/>
          <w:divBdr>
            <w:top w:val="none" w:sz="0" w:space="0" w:color="auto"/>
            <w:left w:val="none" w:sz="0" w:space="0" w:color="auto"/>
            <w:bottom w:val="none" w:sz="0" w:space="0" w:color="auto"/>
            <w:right w:val="none" w:sz="0" w:space="0" w:color="auto"/>
          </w:divBdr>
        </w:div>
        <w:div w:id="988438167">
          <w:marLeft w:val="0"/>
          <w:marRight w:val="0"/>
          <w:marTop w:val="0"/>
          <w:marBottom w:val="0"/>
          <w:divBdr>
            <w:top w:val="none" w:sz="0" w:space="0" w:color="auto"/>
            <w:left w:val="none" w:sz="0" w:space="0" w:color="auto"/>
            <w:bottom w:val="none" w:sz="0" w:space="0" w:color="auto"/>
            <w:right w:val="none" w:sz="0" w:space="0" w:color="auto"/>
          </w:divBdr>
        </w:div>
        <w:div w:id="988946222">
          <w:marLeft w:val="0"/>
          <w:marRight w:val="0"/>
          <w:marTop w:val="0"/>
          <w:marBottom w:val="0"/>
          <w:divBdr>
            <w:top w:val="none" w:sz="0" w:space="0" w:color="auto"/>
            <w:left w:val="none" w:sz="0" w:space="0" w:color="auto"/>
            <w:bottom w:val="none" w:sz="0" w:space="0" w:color="auto"/>
            <w:right w:val="none" w:sz="0" w:space="0" w:color="auto"/>
          </w:divBdr>
        </w:div>
        <w:div w:id="1009453157">
          <w:marLeft w:val="0"/>
          <w:marRight w:val="0"/>
          <w:marTop w:val="0"/>
          <w:marBottom w:val="0"/>
          <w:divBdr>
            <w:top w:val="none" w:sz="0" w:space="0" w:color="auto"/>
            <w:left w:val="none" w:sz="0" w:space="0" w:color="auto"/>
            <w:bottom w:val="none" w:sz="0" w:space="0" w:color="auto"/>
            <w:right w:val="none" w:sz="0" w:space="0" w:color="auto"/>
          </w:divBdr>
        </w:div>
        <w:div w:id="1026981101">
          <w:marLeft w:val="0"/>
          <w:marRight w:val="0"/>
          <w:marTop w:val="0"/>
          <w:marBottom w:val="0"/>
          <w:divBdr>
            <w:top w:val="none" w:sz="0" w:space="0" w:color="auto"/>
            <w:left w:val="none" w:sz="0" w:space="0" w:color="auto"/>
            <w:bottom w:val="none" w:sz="0" w:space="0" w:color="auto"/>
            <w:right w:val="none" w:sz="0" w:space="0" w:color="auto"/>
          </w:divBdr>
        </w:div>
        <w:div w:id="1036853837">
          <w:marLeft w:val="0"/>
          <w:marRight w:val="0"/>
          <w:marTop w:val="0"/>
          <w:marBottom w:val="0"/>
          <w:divBdr>
            <w:top w:val="none" w:sz="0" w:space="0" w:color="auto"/>
            <w:left w:val="none" w:sz="0" w:space="0" w:color="auto"/>
            <w:bottom w:val="none" w:sz="0" w:space="0" w:color="auto"/>
            <w:right w:val="none" w:sz="0" w:space="0" w:color="auto"/>
          </w:divBdr>
        </w:div>
        <w:div w:id="1109620388">
          <w:marLeft w:val="0"/>
          <w:marRight w:val="0"/>
          <w:marTop w:val="0"/>
          <w:marBottom w:val="0"/>
          <w:divBdr>
            <w:top w:val="none" w:sz="0" w:space="0" w:color="auto"/>
            <w:left w:val="none" w:sz="0" w:space="0" w:color="auto"/>
            <w:bottom w:val="none" w:sz="0" w:space="0" w:color="auto"/>
            <w:right w:val="none" w:sz="0" w:space="0" w:color="auto"/>
          </w:divBdr>
        </w:div>
        <w:div w:id="1128934077">
          <w:marLeft w:val="0"/>
          <w:marRight w:val="0"/>
          <w:marTop w:val="0"/>
          <w:marBottom w:val="0"/>
          <w:divBdr>
            <w:top w:val="none" w:sz="0" w:space="0" w:color="auto"/>
            <w:left w:val="none" w:sz="0" w:space="0" w:color="auto"/>
            <w:bottom w:val="none" w:sz="0" w:space="0" w:color="auto"/>
            <w:right w:val="none" w:sz="0" w:space="0" w:color="auto"/>
          </w:divBdr>
        </w:div>
        <w:div w:id="1138062031">
          <w:marLeft w:val="0"/>
          <w:marRight w:val="0"/>
          <w:marTop w:val="0"/>
          <w:marBottom w:val="0"/>
          <w:divBdr>
            <w:top w:val="none" w:sz="0" w:space="0" w:color="auto"/>
            <w:left w:val="none" w:sz="0" w:space="0" w:color="auto"/>
            <w:bottom w:val="none" w:sz="0" w:space="0" w:color="auto"/>
            <w:right w:val="none" w:sz="0" w:space="0" w:color="auto"/>
          </w:divBdr>
        </w:div>
        <w:div w:id="1162504756">
          <w:marLeft w:val="0"/>
          <w:marRight w:val="0"/>
          <w:marTop w:val="0"/>
          <w:marBottom w:val="0"/>
          <w:divBdr>
            <w:top w:val="none" w:sz="0" w:space="0" w:color="auto"/>
            <w:left w:val="none" w:sz="0" w:space="0" w:color="auto"/>
            <w:bottom w:val="none" w:sz="0" w:space="0" w:color="auto"/>
            <w:right w:val="none" w:sz="0" w:space="0" w:color="auto"/>
          </w:divBdr>
        </w:div>
        <w:div w:id="1164012817">
          <w:marLeft w:val="0"/>
          <w:marRight w:val="0"/>
          <w:marTop w:val="0"/>
          <w:marBottom w:val="0"/>
          <w:divBdr>
            <w:top w:val="none" w:sz="0" w:space="0" w:color="auto"/>
            <w:left w:val="none" w:sz="0" w:space="0" w:color="auto"/>
            <w:bottom w:val="none" w:sz="0" w:space="0" w:color="auto"/>
            <w:right w:val="none" w:sz="0" w:space="0" w:color="auto"/>
          </w:divBdr>
        </w:div>
        <w:div w:id="1214583467">
          <w:marLeft w:val="0"/>
          <w:marRight w:val="0"/>
          <w:marTop w:val="0"/>
          <w:marBottom w:val="0"/>
          <w:divBdr>
            <w:top w:val="none" w:sz="0" w:space="0" w:color="auto"/>
            <w:left w:val="none" w:sz="0" w:space="0" w:color="auto"/>
            <w:bottom w:val="none" w:sz="0" w:space="0" w:color="auto"/>
            <w:right w:val="none" w:sz="0" w:space="0" w:color="auto"/>
          </w:divBdr>
        </w:div>
        <w:div w:id="1227450543">
          <w:marLeft w:val="0"/>
          <w:marRight w:val="0"/>
          <w:marTop w:val="0"/>
          <w:marBottom w:val="0"/>
          <w:divBdr>
            <w:top w:val="none" w:sz="0" w:space="0" w:color="auto"/>
            <w:left w:val="none" w:sz="0" w:space="0" w:color="auto"/>
            <w:bottom w:val="none" w:sz="0" w:space="0" w:color="auto"/>
            <w:right w:val="none" w:sz="0" w:space="0" w:color="auto"/>
          </w:divBdr>
        </w:div>
        <w:div w:id="1267081598">
          <w:marLeft w:val="0"/>
          <w:marRight w:val="0"/>
          <w:marTop w:val="0"/>
          <w:marBottom w:val="0"/>
          <w:divBdr>
            <w:top w:val="none" w:sz="0" w:space="0" w:color="auto"/>
            <w:left w:val="none" w:sz="0" w:space="0" w:color="auto"/>
            <w:bottom w:val="none" w:sz="0" w:space="0" w:color="auto"/>
            <w:right w:val="none" w:sz="0" w:space="0" w:color="auto"/>
          </w:divBdr>
        </w:div>
        <w:div w:id="1269392915">
          <w:marLeft w:val="0"/>
          <w:marRight w:val="0"/>
          <w:marTop w:val="0"/>
          <w:marBottom w:val="0"/>
          <w:divBdr>
            <w:top w:val="none" w:sz="0" w:space="0" w:color="auto"/>
            <w:left w:val="none" w:sz="0" w:space="0" w:color="auto"/>
            <w:bottom w:val="none" w:sz="0" w:space="0" w:color="auto"/>
            <w:right w:val="none" w:sz="0" w:space="0" w:color="auto"/>
          </w:divBdr>
        </w:div>
        <w:div w:id="1322463214">
          <w:marLeft w:val="0"/>
          <w:marRight w:val="0"/>
          <w:marTop w:val="0"/>
          <w:marBottom w:val="0"/>
          <w:divBdr>
            <w:top w:val="none" w:sz="0" w:space="0" w:color="auto"/>
            <w:left w:val="none" w:sz="0" w:space="0" w:color="auto"/>
            <w:bottom w:val="none" w:sz="0" w:space="0" w:color="auto"/>
            <w:right w:val="none" w:sz="0" w:space="0" w:color="auto"/>
          </w:divBdr>
        </w:div>
        <w:div w:id="1342125469">
          <w:marLeft w:val="0"/>
          <w:marRight w:val="0"/>
          <w:marTop w:val="0"/>
          <w:marBottom w:val="0"/>
          <w:divBdr>
            <w:top w:val="none" w:sz="0" w:space="0" w:color="auto"/>
            <w:left w:val="none" w:sz="0" w:space="0" w:color="auto"/>
            <w:bottom w:val="none" w:sz="0" w:space="0" w:color="auto"/>
            <w:right w:val="none" w:sz="0" w:space="0" w:color="auto"/>
          </w:divBdr>
        </w:div>
        <w:div w:id="1374766051">
          <w:marLeft w:val="0"/>
          <w:marRight w:val="0"/>
          <w:marTop w:val="0"/>
          <w:marBottom w:val="0"/>
          <w:divBdr>
            <w:top w:val="none" w:sz="0" w:space="0" w:color="auto"/>
            <w:left w:val="none" w:sz="0" w:space="0" w:color="auto"/>
            <w:bottom w:val="none" w:sz="0" w:space="0" w:color="auto"/>
            <w:right w:val="none" w:sz="0" w:space="0" w:color="auto"/>
          </w:divBdr>
        </w:div>
        <w:div w:id="1408651722">
          <w:marLeft w:val="0"/>
          <w:marRight w:val="0"/>
          <w:marTop w:val="0"/>
          <w:marBottom w:val="0"/>
          <w:divBdr>
            <w:top w:val="none" w:sz="0" w:space="0" w:color="auto"/>
            <w:left w:val="none" w:sz="0" w:space="0" w:color="auto"/>
            <w:bottom w:val="none" w:sz="0" w:space="0" w:color="auto"/>
            <w:right w:val="none" w:sz="0" w:space="0" w:color="auto"/>
          </w:divBdr>
        </w:div>
        <w:div w:id="1428187469">
          <w:marLeft w:val="0"/>
          <w:marRight w:val="0"/>
          <w:marTop w:val="0"/>
          <w:marBottom w:val="0"/>
          <w:divBdr>
            <w:top w:val="none" w:sz="0" w:space="0" w:color="auto"/>
            <w:left w:val="none" w:sz="0" w:space="0" w:color="auto"/>
            <w:bottom w:val="none" w:sz="0" w:space="0" w:color="auto"/>
            <w:right w:val="none" w:sz="0" w:space="0" w:color="auto"/>
          </w:divBdr>
        </w:div>
        <w:div w:id="1459715109">
          <w:marLeft w:val="0"/>
          <w:marRight w:val="0"/>
          <w:marTop w:val="0"/>
          <w:marBottom w:val="0"/>
          <w:divBdr>
            <w:top w:val="none" w:sz="0" w:space="0" w:color="auto"/>
            <w:left w:val="none" w:sz="0" w:space="0" w:color="auto"/>
            <w:bottom w:val="none" w:sz="0" w:space="0" w:color="auto"/>
            <w:right w:val="none" w:sz="0" w:space="0" w:color="auto"/>
          </w:divBdr>
        </w:div>
        <w:div w:id="1459954228">
          <w:marLeft w:val="0"/>
          <w:marRight w:val="0"/>
          <w:marTop w:val="0"/>
          <w:marBottom w:val="0"/>
          <w:divBdr>
            <w:top w:val="none" w:sz="0" w:space="0" w:color="auto"/>
            <w:left w:val="none" w:sz="0" w:space="0" w:color="auto"/>
            <w:bottom w:val="none" w:sz="0" w:space="0" w:color="auto"/>
            <w:right w:val="none" w:sz="0" w:space="0" w:color="auto"/>
          </w:divBdr>
        </w:div>
        <w:div w:id="1462531081">
          <w:marLeft w:val="0"/>
          <w:marRight w:val="0"/>
          <w:marTop w:val="0"/>
          <w:marBottom w:val="0"/>
          <w:divBdr>
            <w:top w:val="none" w:sz="0" w:space="0" w:color="auto"/>
            <w:left w:val="none" w:sz="0" w:space="0" w:color="auto"/>
            <w:bottom w:val="none" w:sz="0" w:space="0" w:color="auto"/>
            <w:right w:val="none" w:sz="0" w:space="0" w:color="auto"/>
          </w:divBdr>
        </w:div>
        <w:div w:id="1488472678">
          <w:marLeft w:val="0"/>
          <w:marRight w:val="0"/>
          <w:marTop w:val="0"/>
          <w:marBottom w:val="0"/>
          <w:divBdr>
            <w:top w:val="none" w:sz="0" w:space="0" w:color="auto"/>
            <w:left w:val="none" w:sz="0" w:space="0" w:color="auto"/>
            <w:bottom w:val="none" w:sz="0" w:space="0" w:color="auto"/>
            <w:right w:val="none" w:sz="0" w:space="0" w:color="auto"/>
          </w:divBdr>
        </w:div>
        <w:div w:id="1513296552">
          <w:marLeft w:val="0"/>
          <w:marRight w:val="0"/>
          <w:marTop w:val="0"/>
          <w:marBottom w:val="0"/>
          <w:divBdr>
            <w:top w:val="none" w:sz="0" w:space="0" w:color="auto"/>
            <w:left w:val="none" w:sz="0" w:space="0" w:color="auto"/>
            <w:bottom w:val="none" w:sz="0" w:space="0" w:color="auto"/>
            <w:right w:val="none" w:sz="0" w:space="0" w:color="auto"/>
          </w:divBdr>
        </w:div>
        <w:div w:id="1524519113">
          <w:marLeft w:val="0"/>
          <w:marRight w:val="0"/>
          <w:marTop w:val="0"/>
          <w:marBottom w:val="0"/>
          <w:divBdr>
            <w:top w:val="none" w:sz="0" w:space="0" w:color="auto"/>
            <w:left w:val="none" w:sz="0" w:space="0" w:color="auto"/>
            <w:bottom w:val="none" w:sz="0" w:space="0" w:color="auto"/>
            <w:right w:val="none" w:sz="0" w:space="0" w:color="auto"/>
          </w:divBdr>
        </w:div>
        <w:div w:id="1562011604">
          <w:marLeft w:val="0"/>
          <w:marRight w:val="0"/>
          <w:marTop w:val="0"/>
          <w:marBottom w:val="0"/>
          <w:divBdr>
            <w:top w:val="none" w:sz="0" w:space="0" w:color="auto"/>
            <w:left w:val="none" w:sz="0" w:space="0" w:color="auto"/>
            <w:bottom w:val="none" w:sz="0" w:space="0" w:color="auto"/>
            <w:right w:val="none" w:sz="0" w:space="0" w:color="auto"/>
          </w:divBdr>
        </w:div>
        <w:div w:id="1568881756">
          <w:marLeft w:val="0"/>
          <w:marRight w:val="0"/>
          <w:marTop w:val="0"/>
          <w:marBottom w:val="0"/>
          <w:divBdr>
            <w:top w:val="none" w:sz="0" w:space="0" w:color="auto"/>
            <w:left w:val="none" w:sz="0" w:space="0" w:color="auto"/>
            <w:bottom w:val="none" w:sz="0" w:space="0" w:color="auto"/>
            <w:right w:val="none" w:sz="0" w:space="0" w:color="auto"/>
          </w:divBdr>
        </w:div>
        <w:div w:id="1594781423">
          <w:marLeft w:val="0"/>
          <w:marRight w:val="0"/>
          <w:marTop w:val="0"/>
          <w:marBottom w:val="0"/>
          <w:divBdr>
            <w:top w:val="none" w:sz="0" w:space="0" w:color="auto"/>
            <w:left w:val="none" w:sz="0" w:space="0" w:color="auto"/>
            <w:bottom w:val="none" w:sz="0" w:space="0" w:color="auto"/>
            <w:right w:val="none" w:sz="0" w:space="0" w:color="auto"/>
          </w:divBdr>
        </w:div>
        <w:div w:id="1609392324">
          <w:marLeft w:val="0"/>
          <w:marRight w:val="0"/>
          <w:marTop w:val="0"/>
          <w:marBottom w:val="0"/>
          <w:divBdr>
            <w:top w:val="none" w:sz="0" w:space="0" w:color="auto"/>
            <w:left w:val="none" w:sz="0" w:space="0" w:color="auto"/>
            <w:bottom w:val="none" w:sz="0" w:space="0" w:color="auto"/>
            <w:right w:val="none" w:sz="0" w:space="0" w:color="auto"/>
          </w:divBdr>
        </w:div>
        <w:div w:id="1637880277">
          <w:marLeft w:val="0"/>
          <w:marRight w:val="0"/>
          <w:marTop w:val="0"/>
          <w:marBottom w:val="0"/>
          <w:divBdr>
            <w:top w:val="none" w:sz="0" w:space="0" w:color="auto"/>
            <w:left w:val="none" w:sz="0" w:space="0" w:color="auto"/>
            <w:bottom w:val="none" w:sz="0" w:space="0" w:color="auto"/>
            <w:right w:val="none" w:sz="0" w:space="0" w:color="auto"/>
          </w:divBdr>
        </w:div>
        <w:div w:id="1673332214">
          <w:marLeft w:val="0"/>
          <w:marRight w:val="0"/>
          <w:marTop w:val="0"/>
          <w:marBottom w:val="0"/>
          <w:divBdr>
            <w:top w:val="none" w:sz="0" w:space="0" w:color="auto"/>
            <w:left w:val="none" w:sz="0" w:space="0" w:color="auto"/>
            <w:bottom w:val="none" w:sz="0" w:space="0" w:color="auto"/>
            <w:right w:val="none" w:sz="0" w:space="0" w:color="auto"/>
          </w:divBdr>
        </w:div>
        <w:div w:id="1685591551">
          <w:marLeft w:val="0"/>
          <w:marRight w:val="0"/>
          <w:marTop w:val="0"/>
          <w:marBottom w:val="0"/>
          <w:divBdr>
            <w:top w:val="none" w:sz="0" w:space="0" w:color="auto"/>
            <w:left w:val="none" w:sz="0" w:space="0" w:color="auto"/>
            <w:bottom w:val="none" w:sz="0" w:space="0" w:color="auto"/>
            <w:right w:val="none" w:sz="0" w:space="0" w:color="auto"/>
          </w:divBdr>
        </w:div>
        <w:div w:id="1695615905">
          <w:marLeft w:val="0"/>
          <w:marRight w:val="0"/>
          <w:marTop w:val="0"/>
          <w:marBottom w:val="0"/>
          <w:divBdr>
            <w:top w:val="none" w:sz="0" w:space="0" w:color="auto"/>
            <w:left w:val="none" w:sz="0" w:space="0" w:color="auto"/>
            <w:bottom w:val="none" w:sz="0" w:space="0" w:color="auto"/>
            <w:right w:val="none" w:sz="0" w:space="0" w:color="auto"/>
          </w:divBdr>
        </w:div>
        <w:div w:id="1713268288">
          <w:marLeft w:val="0"/>
          <w:marRight w:val="0"/>
          <w:marTop w:val="0"/>
          <w:marBottom w:val="0"/>
          <w:divBdr>
            <w:top w:val="none" w:sz="0" w:space="0" w:color="auto"/>
            <w:left w:val="none" w:sz="0" w:space="0" w:color="auto"/>
            <w:bottom w:val="none" w:sz="0" w:space="0" w:color="auto"/>
            <w:right w:val="none" w:sz="0" w:space="0" w:color="auto"/>
          </w:divBdr>
        </w:div>
        <w:div w:id="1714304832">
          <w:marLeft w:val="0"/>
          <w:marRight w:val="0"/>
          <w:marTop w:val="0"/>
          <w:marBottom w:val="0"/>
          <w:divBdr>
            <w:top w:val="none" w:sz="0" w:space="0" w:color="auto"/>
            <w:left w:val="none" w:sz="0" w:space="0" w:color="auto"/>
            <w:bottom w:val="none" w:sz="0" w:space="0" w:color="auto"/>
            <w:right w:val="none" w:sz="0" w:space="0" w:color="auto"/>
          </w:divBdr>
        </w:div>
        <w:div w:id="1733768569">
          <w:marLeft w:val="0"/>
          <w:marRight w:val="0"/>
          <w:marTop w:val="0"/>
          <w:marBottom w:val="0"/>
          <w:divBdr>
            <w:top w:val="none" w:sz="0" w:space="0" w:color="auto"/>
            <w:left w:val="none" w:sz="0" w:space="0" w:color="auto"/>
            <w:bottom w:val="none" w:sz="0" w:space="0" w:color="auto"/>
            <w:right w:val="none" w:sz="0" w:space="0" w:color="auto"/>
          </w:divBdr>
        </w:div>
        <w:div w:id="1751080866">
          <w:marLeft w:val="0"/>
          <w:marRight w:val="0"/>
          <w:marTop w:val="0"/>
          <w:marBottom w:val="0"/>
          <w:divBdr>
            <w:top w:val="none" w:sz="0" w:space="0" w:color="auto"/>
            <w:left w:val="none" w:sz="0" w:space="0" w:color="auto"/>
            <w:bottom w:val="none" w:sz="0" w:space="0" w:color="auto"/>
            <w:right w:val="none" w:sz="0" w:space="0" w:color="auto"/>
          </w:divBdr>
        </w:div>
        <w:div w:id="1775512154">
          <w:marLeft w:val="0"/>
          <w:marRight w:val="0"/>
          <w:marTop w:val="0"/>
          <w:marBottom w:val="0"/>
          <w:divBdr>
            <w:top w:val="none" w:sz="0" w:space="0" w:color="auto"/>
            <w:left w:val="none" w:sz="0" w:space="0" w:color="auto"/>
            <w:bottom w:val="none" w:sz="0" w:space="0" w:color="auto"/>
            <w:right w:val="none" w:sz="0" w:space="0" w:color="auto"/>
          </w:divBdr>
        </w:div>
        <w:div w:id="1778678244">
          <w:marLeft w:val="0"/>
          <w:marRight w:val="0"/>
          <w:marTop w:val="0"/>
          <w:marBottom w:val="0"/>
          <w:divBdr>
            <w:top w:val="none" w:sz="0" w:space="0" w:color="auto"/>
            <w:left w:val="none" w:sz="0" w:space="0" w:color="auto"/>
            <w:bottom w:val="none" w:sz="0" w:space="0" w:color="auto"/>
            <w:right w:val="none" w:sz="0" w:space="0" w:color="auto"/>
          </w:divBdr>
        </w:div>
        <w:div w:id="1782844025">
          <w:marLeft w:val="0"/>
          <w:marRight w:val="0"/>
          <w:marTop w:val="0"/>
          <w:marBottom w:val="0"/>
          <w:divBdr>
            <w:top w:val="none" w:sz="0" w:space="0" w:color="auto"/>
            <w:left w:val="none" w:sz="0" w:space="0" w:color="auto"/>
            <w:bottom w:val="none" w:sz="0" w:space="0" w:color="auto"/>
            <w:right w:val="none" w:sz="0" w:space="0" w:color="auto"/>
          </w:divBdr>
        </w:div>
        <w:div w:id="1804418510">
          <w:marLeft w:val="0"/>
          <w:marRight w:val="0"/>
          <w:marTop w:val="0"/>
          <w:marBottom w:val="0"/>
          <w:divBdr>
            <w:top w:val="none" w:sz="0" w:space="0" w:color="auto"/>
            <w:left w:val="none" w:sz="0" w:space="0" w:color="auto"/>
            <w:bottom w:val="none" w:sz="0" w:space="0" w:color="auto"/>
            <w:right w:val="none" w:sz="0" w:space="0" w:color="auto"/>
          </w:divBdr>
        </w:div>
        <w:div w:id="1817409672">
          <w:marLeft w:val="0"/>
          <w:marRight w:val="0"/>
          <w:marTop w:val="0"/>
          <w:marBottom w:val="0"/>
          <w:divBdr>
            <w:top w:val="none" w:sz="0" w:space="0" w:color="auto"/>
            <w:left w:val="none" w:sz="0" w:space="0" w:color="auto"/>
            <w:bottom w:val="none" w:sz="0" w:space="0" w:color="auto"/>
            <w:right w:val="none" w:sz="0" w:space="0" w:color="auto"/>
          </w:divBdr>
        </w:div>
        <w:div w:id="1818104385">
          <w:marLeft w:val="0"/>
          <w:marRight w:val="0"/>
          <w:marTop w:val="0"/>
          <w:marBottom w:val="0"/>
          <w:divBdr>
            <w:top w:val="none" w:sz="0" w:space="0" w:color="auto"/>
            <w:left w:val="none" w:sz="0" w:space="0" w:color="auto"/>
            <w:bottom w:val="none" w:sz="0" w:space="0" w:color="auto"/>
            <w:right w:val="none" w:sz="0" w:space="0" w:color="auto"/>
          </w:divBdr>
        </w:div>
        <w:div w:id="1839031389">
          <w:marLeft w:val="0"/>
          <w:marRight w:val="0"/>
          <w:marTop w:val="0"/>
          <w:marBottom w:val="0"/>
          <w:divBdr>
            <w:top w:val="none" w:sz="0" w:space="0" w:color="auto"/>
            <w:left w:val="none" w:sz="0" w:space="0" w:color="auto"/>
            <w:bottom w:val="none" w:sz="0" w:space="0" w:color="auto"/>
            <w:right w:val="none" w:sz="0" w:space="0" w:color="auto"/>
          </w:divBdr>
        </w:div>
        <w:div w:id="1915578516">
          <w:marLeft w:val="0"/>
          <w:marRight w:val="0"/>
          <w:marTop w:val="0"/>
          <w:marBottom w:val="0"/>
          <w:divBdr>
            <w:top w:val="none" w:sz="0" w:space="0" w:color="auto"/>
            <w:left w:val="none" w:sz="0" w:space="0" w:color="auto"/>
            <w:bottom w:val="none" w:sz="0" w:space="0" w:color="auto"/>
            <w:right w:val="none" w:sz="0" w:space="0" w:color="auto"/>
          </w:divBdr>
        </w:div>
        <w:div w:id="1963883230">
          <w:marLeft w:val="0"/>
          <w:marRight w:val="0"/>
          <w:marTop w:val="0"/>
          <w:marBottom w:val="0"/>
          <w:divBdr>
            <w:top w:val="none" w:sz="0" w:space="0" w:color="auto"/>
            <w:left w:val="none" w:sz="0" w:space="0" w:color="auto"/>
            <w:bottom w:val="none" w:sz="0" w:space="0" w:color="auto"/>
            <w:right w:val="none" w:sz="0" w:space="0" w:color="auto"/>
          </w:divBdr>
        </w:div>
        <w:div w:id="1983925953">
          <w:marLeft w:val="0"/>
          <w:marRight w:val="0"/>
          <w:marTop w:val="0"/>
          <w:marBottom w:val="0"/>
          <w:divBdr>
            <w:top w:val="none" w:sz="0" w:space="0" w:color="auto"/>
            <w:left w:val="none" w:sz="0" w:space="0" w:color="auto"/>
            <w:bottom w:val="none" w:sz="0" w:space="0" w:color="auto"/>
            <w:right w:val="none" w:sz="0" w:space="0" w:color="auto"/>
          </w:divBdr>
        </w:div>
        <w:div w:id="2029136529">
          <w:marLeft w:val="0"/>
          <w:marRight w:val="0"/>
          <w:marTop w:val="0"/>
          <w:marBottom w:val="0"/>
          <w:divBdr>
            <w:top w:val="none" w:sz="0" w:space="0" w:color="auto"/>
            <w:left w:val="none" w:sz="0" w:space="0" w:color="auto"/>
            <w:bottom w:val="none" w:sz="0" w:space="0" w:color="auto"/>
            <w:right w:val="none" w:sz="0" w:space="0" w:color="auto"/>
          </w:divBdr>
        </w:div>
        <w:div w:id="2034721567">
          <w:marLeft w:val="0"/>
          <w:marRight w:val="0"/>
          <w:marTop w:val="0"/>
          <w:marBottom w:val="0"/>
          <w:divBdr>
            <w:top w:val="none" w:sz="0" w:space="0" w:color="auto"/>
            <w:left w:val="none" w:sz="0" w:space="0" w:color="auto"/>
            <w:bottom w:val="none" w:sz="0" w:space="0" w:color="auto"/>
            <w:right w:val="none" w:sz="0" w:space="0" w:color="auto"/>
          </w:divBdr>
        </w:div>
        <w:div w:id="2040664471">
          <w:marLeft w:val="0"/>
          <w:marRight w:val="0"/>
          <w:marTop w:val="0"/>
          <w:marBottom w:val="0"/>
          <w:divBdr>
            <w:top w:val="none" w:sz="0" w:space="0" w:color="auto"/>
            <w:left w:val="none" w:sz="0" w:space="0" w:color="auto"/>
            <w:bottom w:val="none" w:sz="0" w:space="0" w:color="auto"/>
            <w:right w:val="none" w:sz="0" w:space="0" w:color="auto"/>
          </w:divBdr>
        </w:div>
        <w:div w:id="2053652945">
          <w:marLeft w:val="0"/>
          <w:marRight w:val="0"/>
          <w:marTop w:val="0"/>
          <w:marBottom w:val="0"/>
          <w:divBdr>
            <w:top w:val="none" w:sz="0" w:space="0" w:color="auto"/>
            <w:left w:val="none" w:sz="0" w:space="0" w:color="auto"/>
            <w:bottom w:val="none" w:sz="0" w:space="0" w:color="auto"/>
            <w:right w:val="none" w:sz="0" w:space="0" w:color="auto"/>
          </w:divBdr>
        </w:div>
        <w:div w:id="2056197649">
          <w:marLeft w:val="0"/>
          <w:marRight w:val="0"/>
          <w:marTop w:val="0"/>
          <w:marBottom w:val="0"/>
          <w:divBdr>
            <w:top w:val="none" w:sz="0" w:space="0" w:color="auto"/>
            <w:left w:val="none" w:sz="0" w:space="0" w:color="auto"/>
            <w:bottom w:val="none" w:sz="0" w:space="0" w:color="auto"/>
            <w:right w:val="none" w:sz="0" w:space="0" w:color="auto"/>
          </w:divBdr>
        </w:div>
        <w:div w:id="2065980371">
          <w:marLeft w:val="0"/>
          <w:marRight w:val="0"/>
          <w:marTop w:val="0"/>
          <w:marBottom w:val="0"/>
          <w:divBdr>
            <w:top w:val="none" w:sz="0" w:space="0" w:color="auto"/>
            <w:left w:val="none" w:sz="0" w:space="0" w:color="auto"/>
            <w:bottom w:val="none" w:sz="0" w:space="0" w:color="auto"/>
            <w:right w:val="none" w:sz="0" w:space="0" w:color="auto"/>
          </w:divBdr>
        </w:div>
        <w:div w:id="2066758387">
          <w:marLeft w:val="0"/>
          <w:marRight w:val="0"/>
          <w:marTop w:val="0"/>
          <w:marBottom w:val="0"/>
          <w:divBdr>
            <w:top w:val="none" w:sz="0" w:space="0" w:color="auto"/>
            <w:left w:val="none" w:sz="0" w:space="0" w:color="auto"/>
            <w:bottom w:val="none" w:sz="0" w:space="0" w:color="auto"/>
            <w:right w:val="none" w:sz="0" w:space="0" w:color="auto"/>
          </w:divBdr>
        </w:div>
        <w:div w:id="2131316516">
          <w:marLeft w:val="0"/>
          <w:marRight w:val="0"/>
          <w:marTop w:val="0"/>
          <w:marBottom w:val="0"/>
          <w:divBdr>
            <w:top w:val="none" w:sz="0" w:space="0" w:color="auto"/>
            <w:left w:val="none" w:sz="0" w:space="0" w:color="auto"/>
            <w:bottom w:val="none" w:sz="0" w:space="0" w:color="auto"/>
            <w:right w:val="none" w:sz="0" w:space="0" w:color="auto"/>
          </w:divBdr>
        </w:div>
      </w:divsChild>
    </w:div>
    <w:div w:id="1456369376">
      <w:bodyDiv w:val="1"/>
      <w:marLeft w:val="0"/>
      <w:marRight w:val="0"/>
      <w:marTop w:val="0"/>
      <w:marBottom w:val="0"/>
      <w:divBdr>
        <w:top w:val="none" w:sz="0" w:space="0" w:color="auto"/>
        <w:left w:val="none" w:sz="0" w:space="0" w:color="auto"/>
        <w:bottom w:val="none" w:sz="0" w:space="0" w:color="auto"/>
        <w:right w:val="none" w:sz="0" w:space="0" w:color="auto"/>
      </w:divBdr>
    </w:div>
    <w:div w:id="1477844495">
      <w:bodyDiv w:val="1"/>
      <w:marLeft w:val="0"/>
      <w:marRight w:val="0"/>
      <w:marTop w:val="0"/>
      <w:marBottom w:val="0"/>
      <w:divBdr>
        <w:top w:val="none" w:sz="0" w:space="0" w:color="auto"/>
        <w:left w:val="none" w:sz="0" w:space="0" w:color="auto"/>
        <w:bottom w:val="none" w:sz="0" w:space="0" w:color="auto"/>
        <w:right w:val="none" w:sz="0" w:space="0" w:color="auto"/>
      </w:divBdr>
      <w:divsChild>
        <w:div w:id="852378590">
          <w:marLeft w:val="547"/>
          <w:marRight w:val="0"/>
          <w:marTop w:val="115"/>
          <w:marBottom w:val="0"/>
          <w:divBdr>
            <w:top w:val="none" w:sz="0" w:space="0" w:color="auto"/>
            <w:left w:val="none" w:sz="0" w:space="0" w:color="auto"/>
            <w:bottom w:val="none" w:sz="0" w:space="0" w:color="auto"/>
            <w:right w:val="none" w:sz="0" w:space="0" w:color="auto"/>
          </w:divBdr>
        </w:div>
        <w:div w:id="1090002043">
          <w:marLeft w:val="1166"/>
          <w:marRight w:val="0"/>
          <w:marTop w:val="96"/>
          <w:marBottom w:val="0"/>
          <w:divBdr>
            <w:top w:val="none" w:sz="0" w:space="0" w:color="auto"/>
            <w:left w:val="none" w:sz="0" w:space="0" w:color="auto"/>
            <w:bottom w:val="none" w:sz="0" w:space="0" w:color="auto"/>
            <w:right w:val="none" w:sz="0" w:space="0" w:color="auto"/>
          </w:divBdr>
        </w:div>
        <w:div w:id="1177622983">
          <w:marLeft w:val="1166"/>
          <w:marRight w:val="0"/>
          <w:marTop w:val="96"/>
          <w:marBottom w:val="0"/>
          <w:divBdr>
            <w:top w:val="none" w:sz="0" w:space="0" w:color="auto"/>
            <w:left w:val="none" w:sz="0" w:space="0" w:color="auto"/>
            <w:bottom w:val="none" w:sz="0" w:space="0" w:color="auto"/>
            <w:right w:val="none" w:sz="0" w:space="0" w:color="auto"/>
          </w:divBdr>
        </w:div>
        <w:div w:id="1314142048">
          <w:marLeft w:val="547"/>
          <w:marRight w:val="0"/>
          <w:marTop w:val="115"/>
          <w:marBottom w:val="0"/>
          <w:divBdr>
            <w:top w:val="none" w:sz="0" w:space="0" w:color="auto"/>
            <w:left w:val="none" w:sz="0" w:space="0" w:color="auto"/>
            <w:bottom w:val="none" w:sz="0" w:space="0" w:color="auto"/>
            <w:right w:val="none" w:sz="0" w:space="0" w:color="auto"/>
          </w:divBdr>
        </w:div>
        <w:div w:id="775519760">
          <w:marLeft w:val="1166"/>
          <w:marRight w:val="0"/>
          <w:marTop w:val="96"/>
          <w:marBottom w:val="0"/>
          <w:divBdr>
            <w:top w:val="none" w:sz="0" w:space="0" w:color="auto"/>
            <w:left w:val="none" w:sz="0" w:space="0" w:color="auto"/>
            <w:bottom w:val="none" w:sz="0" w:space="0" w:color="auto"/>
            <w:right w:val="none" w:sz="0" w:space="0" w:color="auto"/>
          </w:divBdr>
        </w:div>
        <w:div w:id="1419256499">
          <w:marLeft w:val="547"/>
          <w:marRight w:val="0"/>
          <w:marTop w:val="115"/>
          <w:marBottom w:val="0"/>
          <w:divBdr>
            <w:top w:val="none" w:sz="0" w:space="0" w:color="auto"/>
            <w:left w:val="none" w:sz="0" w:space="0" w:color="auto"/>
            <w:bottom w:val="none" w:sz="0" w:space="0" w:color="auto"/>
            <w:right w:val="none" w:sz="0" w:space="0" w:color="auto"/>
          </w:divBdr>
        </w:div>
        <w:div w:id="2008970348">
          <w:marLeft w:val="1166"/>
          <w:marRight w:val="0"/>
          <w:marTop w:val="96"/>
          <w:marBottom w:val="0"/>
          <w:divBdr>
            <w:top w:val="none" w:sz="0" w:space="0" w:color="auto"/>
            <w:left w:val="none" w:sz="0" w:space="0" w:color="auto"/>
            <w:bottom w:val="none" w:sz="0" w:space="0" w:color="auto"/>
            <w:right w:val="none" w:sz="0" w:space="0" w:color="auto"/>
          </w:divBdr>
        </w:div>
        <w:div w:id="903419278">
          <w:marLeft w:val="547"/>
          <w:marRight w:val="0"/>
          <w:marTop w:val="115"/>
          <w:marBottom w:val="0"/>
          <w:divBdr>
            <w:top w:val="none" w:sz="0" w:space="0" w:color="auto"/>
            <w:left w:val="none" w:sz="0" w:space="0" w:color="auto"/>
            <w:bottom w:val="none" w:sz="0" w:space="0" w:color="auto"/>
            <w:right w:val="none" w:sz="0" w:space="0" w:color="auto"/>
          </w:divBdr>
        </w:div>
        <w:div w:id="1493182712">
          <w:marLeft w:val="1166"/>
          <w:marRight w:val="0"/>
          <w:marTop w:val="96"/>
          <w:marBottom w:val="0"/>
          <w:divBdr>
            <w:top w:val="none" w:sz="0" w:space="0" w:color="auto"/>
            <w:left w:val="none" w:sz="0" w:space="0" w:color="auto"/>
            <w:bottom w:val="none" w:sz="0" w:space="0" w:color="auto"/>
            <w:right w:val="none" w:sz="0" w:space="0" w:color="auto"/>
          </w:divBdr>
        </w:div>
      </w:divsChild>
    </w:div>
    <w:div w:id="1479765249">
      <w:bodyDiv w:val="1"/>
      <w:marLeft w:val="0"/>
      <w:marRight w:val="0"/>
      <w:marTop w:val="0"/>
      <w:marBottom w:val="0"/>
      <w:divBdr>
        <w:top w:val="none" w:sz="0" w:space="0" w:color="auto"/>
        <w:left w:val="none" w:sz="0" w:space="0" w:color="auto"/>
        <w:bottom w:val="none" w:sz="0" w:space="0" w:color="auto"/>
        <w:right w:val="none" w:sz="0" w:space="0" w:color="auto"/>
      </w:divBdr>
    </w:div>
    <w:div w:id="1488786666">
      <w:bodyDiv w:val="1"/>
      <w:marLeft w:val="0"/>
      <w:marRight w:val="0"/>
      <w:marTop w:val="0"/>
      <w:marBottom w:val="0"/>
      <w:divBdr>
        <w:top w:val="none" w:sz="0" w:space="0" w:color="auto"/>
        <w:left w:val="none" w:sz="0" w:space="0" w:color="auto"/>
        <w:bottom w:val="none" w:sz="0" w:space="0" w:color="auto"/>
        <w:right w:val="none" w:sz="0" w:space="0" w:color="auto"/>
      </w:divBdr>
    </w:div>
    <w:div w:id="1516579895">
      <w:bodyDiv w:val="1"/>
      <w:marLeft w:val="0"/>
      <w:marRight w:val="0"/>
      <w:marTop w:val="0"/>
      <w:marBottom w:val="0"/>
      <w:divBdr>
        <w:top w:val="none" w:sz="0" w:space="0" w:color="auto"/>
        <w:left w:val="none" w:sz="0" w:space="0" w:color="auto"/>
        <w:bottom w:val="none" w:sz="0" w:space="0" w:color="auto"/>
        <w:right w:val="none" w:sz="0" w:space="0" w:color="auto"/>
      </w:divBdr>
      <w:divsChild>
        <w:div w:id="1651977772">
          <w:marLeft w:val="0"/>
          <w:marRight w:val="0"/>
          <w:marTop w:val="0"/>
          <w:marBottom w:val="0"/>
          <w:divBdr>
            <w:top w:val="none" w:sz="0" w:space="0" w:color="auto"/>
            <w:left w:val="none" w:sz="0" w:space="0" w:color="auto"/>
            <w:bottom w:val="none" w:sz="0" w:space="0" w:color="auto"/>
            <w:right w:val="none" w:sz="0" w:space="0" w:color="auto"/>
          </w:divBdr>
          <w:divsChild>
            <w:div w:id="874465591">
              <w:marLeft w:val="0"/>
              <w:marRight w:val="0"/>
              <w:marTop w:val="0"/>
              <w:marBottom w:val="0"/>
              <w:divBdr>
                <w:top w:val="none" w:sz="0" w:space="0" w:color="auto"/>
                <w:left w:val="none" w:sz="0" w:space="0" w:color="auto"/>
                <w:bottom w:val="none" w:sz="0" w:space="0" w:color="auto"/>
                <w:right w:val="none" w:sz="0" w:space="0" w:color="auto"/>
              </w:divBdr>
              <w:divsChild>
                <w:div w:id="106655399">
                  <w:marLeft w:val="0"/>
                  <w:marRight w:val="0"/>
                  <w:marTop w:val="0"/>
                  <w:marBottom w:val="0"/>
                  <w:divBdr>
                    <w:top w:val="none" w:sz="0" w:space="0" w:color="auto"/>
                    <w:left w:val="none" w:sz="0" w:space="0" w:color="auto"/>
                    <w:bottom w:val="none" w:sz="0" w:space="0" w:color="auto"/>
                    <w:right w:val="none" w:sz="0" w:space="0" w:color="auto"/>
                  </w:divBdr>
                  <w:divsChild>
                    <w:div w:id="1009941753">
                      <w:marLeft w:val="1941"/>
                      <w:marRight w:val="0"/>
                      <w:marTop w:val="0"/>
                      <w:marBottom w:val="0"/>
                      <w:divBdr>
                        <w:top w:val="none" w:sz="0" w:space="0" w:color="auto"/>
                        <w:left w:val="none" w:sz="0" w:space="0" w:color="auto"/>
                        <w:bottom w:val="none" w:sz="0" w:space="0" w:color="auto"/>
                        <w:right w:val="none" w:sz="0" w:space="0" w:color="auto"/>
                      </w:divBdr>
                      <w:divsChild>
                        <w:div w:id="1908762676">
                          <w:marLeft w:val="0"/>
                          <w:marRight w:val="0"/>
                          <w:marTop w:val="0"/>
                          <w:marBottom w:val="0"/>
                          <w:divBdr>
                            <w:top w:val="none" w:sz="0" w:space="0" w:color="auto"/>
                            <w:left w:val="none" w:sz="0" w:space="0" w:color="auto"/>
                            <w:bottom w:val="none" w:sz="0" w:space="0" w:color="auto"/>
                            <w:right w:val="none" w:sz="0" w:space="0" w:color="auto"/>
                          </w:divBdr>
                          <w:divsChild>
                            <w:div w:id="1424840700">
                              <w:marLeft w:val="0"/>
                              <w:marRight w:val="0"/>
                              <w:marTop w:val="0"/>
                              <w:marBottom w:val="0"/>
                              <w:divBdr>
                                <w:top w:val="none" w:sz="0" w:space="0" w:color="auto"/>
                                <w:left w:val="none" w:sz="0" w:space="0" w:color="auto"/>
                                <w:bottom w:val="none" w:sz="0" w:space="0" w:color="auto"/>
                                <w:right w:val="none" w:sz="0" w:space="0" w:color="auto"/>
                              </w:divBdr>
                              <w:divsChild>
                                <w:div w:id="984042583">
                                  <w:marLeft w:val="0"/>
                                  <w:marRight w:val="0"/>
                                  <w:marTop w:val="0"/>
                                  <w:marBottom w:val="0"/>
                                  <w:divBdr>
                                    <w:top w:val="none" w:sz="0" w:space="0" w:color="auto"/>
                                    <w:left w:val="none" w:sz="0" w:space="0" w:color="auto"/>
                                    <w:bottom w:val="none" w:sz="0" w:space="0" w:color="auto"/>
                                    <w:right w:val="none" w:sz="0" w:space="0" w:color="auto"/>
                                  </w:divBdr>
                                  <w:divsChild>
                                    <w:div w:id="308942651">
                                      <w:marLeft w:val="0"/>
                                      <w:marRight w:val="0"/>
                                      <w:marTop w:val="0"/>
                                      <w:marBottom w:val="0"/>
                                      <w:divBdr>
                                        <w:top w:val="none" w:sz="0" w:space="0" w:color="auto"/>
                                        <w:left w:val="none" w:sz="0" w:space="0" w:color="auto"/>
                                        <w:bottom w:val="none" w:sz="0" w:space="0" w:color="auto"/>
                                        <w:right w:val="none" w:sz="0" w:space="0" w:color="auto"/>
                                      </w:divBdr>
                                      <w:divsChild>
                                        <w:div w:id="1842550482">
                                          <w:marLeft w:val="0"/>
                                          <w:marRight w:val="0"/>
                                          <w:marTop w:val="0"/>
                                          <w:marBottom w:val="0"/>
                                          <w:divBdr>
                                            <w:top w:val="none" w:sz="0" w:space="0" w:color="auto"/>
                                            <w:left w:val="none" w:sz="0" w:space="0" w:color="auto"/>
                                            <w:bottom w:val="none" w:sz="0" w:space="0" w:color="auto"/>
                                            <w:right w:val="none" w:sz="0" w:space="0" w:color="auto"/>
                                          </w:divBdr>
                                          <w:divsChild>
                                            <w:div w:id="1544514610">
                                              <w:marLeft w:val="0"/>
                                              <w:marRight w:val="0"/>
                                              <w:marTop w:val="0"/>
                                              <w:marBottom w:val="0"/>
                                              <w:divBdr>
                                                <w:top w:val="none" w:sz="0" w:space="0" w:color="auto"/>
                                                <w:left w:val="none" w:sz="0" w:space="0" w:color="auto"/>
                                                <w:bottom w:val="none" w:sz="0" w:space="0" w:color="auto"/>
                                                <w:right w:val="none" w:sz="0" w:space="0" w:color="auto"/>
                                              </w:divBdr>
                                              <w:divsChild>
                                                <w:div w:id="456724513">
                                                  <w:marLeft w:val="0"/>
                                                  <w:marRight w:val="0"/>
                                                  <w:marTop w:val="0"/>
                                                  <w:marBottom w:val="0"/>
                                                  <w:divBdr>
                                                    <w:top w:val="none" w:sz="0" w:space="0" w:color="auto"/>
                                                    <w:left w:val="none" w:sz="0" w:space="0" w:color="auto"/>
                                                    <w:bottom w:val="none" w:sz="0" w:space="0" w:color="auto"/>
                                                    <w:right w:val="none" w:sz="0" w:space="0" w:color="auto"/>
                                                  </w:divBdr>
                                                  <w:divsChild>
                                                    <w:div w:id="1623338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17109646">
      <w:bodyDiv w:val="1"/>
      <w:marLeft w:val="0"/>
      <w:marRight w:val="0"/>
      <w:marTop w:val="0"/>
      <w:marBottom w:val="0"/>
      <w:divBdr>
        <w:top w:val="none" w:sz="0" w:space="0" w:color="auto"/>
        <w:left w:val="none" w:sz="0" w:space="0" w:color="auto"/>
        <w:bottom w:val="none" w:sz="0" w:space="0" w:color="auto"/>
        <w:right w:val="none" w:sz="0" w:space="0" w:color="auto"/>
      </w:divBdr>
    </w:div>
    <w:div w:id="1528105798">
      <w:bodyDiv w:val="1"/>
      <w:marLeft w:val="0"/>
      <w:marRight w:val="0"/>
      <w:marTop w:val="0"/>
      <w:marBottom w:val="0"/>
      <w:divBdr>
        <w:top w:val="none" w:sz="0" w:space="0" w:color="auto"/>
        <w:left w:val="none" w:sz="0" w:space="0" w:color="auto"/>
        <w:bottom w:val="none" w:sz="0" w:space="0" w:color="auto"/>
        <w:right w:val="none" w:sz="0" w:space="0" w:color="auto"/>
      </w:divBdr>
      <w:divsChild>
        <w:div w:id="710114703">
          <w:marLeft w:val="1627"/>
          <w:marRight w:val="0"/>
          <w:marTop w:val="86"/>
          <w:marBottom w:val="0"/>
          <w:divBdr>
            <w:top w:val="none" w:sz="0" w:space="0" w:color="auto"/>
            <w:left w:val="none" w:sz="0" w:space="0" w:color="auto"/>
            <w:bottom w:val="none" w:sz="0" w:space="0" w:color="auto"/>
            <w:right w:val="none" w:sz="0" w:space="0" w:color="auto"/>
          </w:divBdr>
        </w:div>
        <w:div w:id="1009336961">
          <w:marLeft w:val="1166"/>
          <w:marRight w:val="0"/>
          <w:marTop w:val="96"/>
          <w:marBottom w:val="0"/>
          <w:divBdr>
            <w:top w:val="none" w:sz="0" w:space="0" w:color="auto"/>
            <w:left w:val="none" w:sz="0" w:space="0" w:color="auto"/>
            <w:bottom w:val="none" w:sz="0" w:space="0" w:color="auto"/>
            <w:right w:val="none" w:sz="0" w:space="0" w:color="auto"/>
          </w:divBdr>
        </w:div>
        <w:div w:id="1161694735">
          <w:marLeft w:val="547"/>
          <w:marRight w:val="0"/>
          <w:marTop w:val="115"/>
          <w:marBottom w:val="0"/>
          <w:divBdr>
            <w:top w:val="none" w:sz="0" w:space="0" w:color="auto"/>
            <w:left w:val="none" w:sz="0" w:space="0" w:color="auto"/>
            <w:bottom w:val="none" w:sz="0" w:space="0" w:color="auto"/>
            <w:right w:val="none" w:sz="0" w:space="0" w:color="auto"/>
          </w:divBdr>
        </w:div>
        <w:div w:id="1898275557">
          <w:marLeft w:val="1166"/>
          <w:marRight w:val="0"/>
          <w:marTop w:val="96"/>
          <w:marBottom w:val="0"/>
          <w:divBdr>
            <w:top w:val="none" w:sz="0" w:space="0" w:color="auto"/>
            <w:left w:val="none" w:sz="0" w:space="0" w:color="auto"/>
            <w:bottom w:val="none" w:sz="0" w:space="0" w:color="auto"/>
            <w:right w:val="none" w:sz="0" w:space="0" w:color="auto"/>
          </w:divBdr>
        </w:div>
      </w:divsChild>
    </w:div>
    <w:div w:id="1537695379">
      <w:bodyDiv w:val="1"/>
      <w:marLeft w:val="0"/>
      <w:marRight w:val="0"/>
      <w:marTop w:val="0"/>
      <w:marBottom w:val="0"/>
      <w:divBdr>
        <w:top w:val="none" w:sz="0" w:space="0" w:color="auto"/>
        <w:left w:val="none" w:sz="0" w:space="0" w:color="auto"/>
        <w:bottom w:val="none" w:sz="0" w:space="0" w:color="auto"/>
        <w:right w:val="none" w:sz="0" w:space="0" w:color="auto"/>
      </w:divBdr>
      <w:divsChild>
        <w:div w:id="203374856">
          <w:marLeft w:val="0"/>
          <w:marRight w:val="0"/>
          <w:marTop w:val="0"/>
          <w:marBottom w:val="0"/>
          <w:divBdr>
            <w:top w:val="none" w:sz="0" w:space="0" w:color="auto"/>
            <w:left w:val="none" w:sz="0" w:space="0" w:color="auto"/>
            <w:bottom w:val="none" w:sz="0" w:space="0" w:color="auto"/>
            <w:right w:val="none" w:sz="0" w:space="0" w:color="auto"/>
          </w:divBdr>
          <w:divsChild>
            <w:div w:id="252864896">
              <w:marLeft w:val="0"/>
              <w:marRight w:val="0"/>
              <w:marTop w:val="0"/>
              <w:marBottom w:val="0"/>
              <w:divBdr>
                <w:top w:val="none" w:sz="0" w:space="0" w:color="auto"/>
                <w:left w:val="none" w:sz="0" w:space="0" w:color="auto"/>
                <w:bottom w:val="none" w:sz="0" w:space="0" w:color="auto"/>
                <w:right w:val="none" w:sz="0" w:space="0" w:color="auto"/>
              </w:divBdr>
            </w:div>
            <w:div w:id="1120803345">
              <w:marLeft w:val="0"/>
              <w:marRight w:val="0"/>
              <w:marTop w:val="0"/>
              <w:marBottom w:val="0"/>
              <w:divBdr>
                <w:top w:val="none" w:sz="0" w:space="0" w:color="auto"/>
                <w:left w:val="none" w:sz="0" w:space="0" w:color="auto"/>
                <w:bottom w:val="none" w:sz="0" w:space="0" w:color="auto"/>
                <w:right w:val="none" w:sz="0" w:space="0" w:color="auto"/>
              </w:divBdr>
            </w:div>
            <w:div w:id="1321349273">
              <w:marLeft w:val="0"/>
              <w:marRight w:val="0"/>
              <w:marTop w:val="0"/>
              <w:marBottom w:val="0"/>
              <w:divBdr>
                <w:top w:val="none" w:sz="0" w:space="0" w:color="auto"/>
                <w:left w:val="none" w:sz="0" w:space="0" w:color="auto"/>
                <w:bottom w:val="none" w:sz="0" w:space="0" w:color="auto"/>
                <w:right w:val="none" w:sz="0" w:space="0" w:color="auto"/>
              </w:divBdr>
            </w:div>
            <w:div w:id="1422531686">
              <w:marLeft w:val="0"/>
              <w:marRight w:val="0"/>
              <w:marTop w:val="0"/>
              <w:marBottom w:val="0"/>
              <w:divBdr>
                <w:top w:val="none" w:sz="0" w:space="0" w:color="auto"/>
                <w:left w:val="none" w:sz="0" w:space="0" w:color="auto"/>
                <w:bottom w:val="none" w:sz="0" w:space="0" w:color="auto"/>
                <w:right w:val="none" w:sz="0" w:space="0" w:color="auto"/>
              </w:divBdr>
            </w:div>
            <w:div w:id="1778744808">
              <w:marLeft w:val="0"/>
              <w:marRight w:val="0"/>
              <w:marTop w:val="0"/>
              <w:marBottom w:val="0"/>
              <w:divBdr>
                <w:top w:val="none" w:sz="0" w:space="0" w:color="auto"/>
                <w:left w:val="none" w:sz="0" w:space="0" w:color="auto"/>
                <w:bottom w:val="none" w:sz="0" w:space="0" w:color="auto"/>
                <w:right w:val="none" w:sz="0" w:space="0" w:color="auto"/>
              </w:divBdr>
            </w:div>
            <w:div w:id="208641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003508">
      <w:bodyDiv w:val="1"/>
      <w:marLeft w:val="0"/>
      <w:marRight w:val="0"/>
      <w:marTop w:val="0"/>
      <w:marBottom w:val="0"/>
      <w:divBdr>
        <w:top w:val="none" w:sz="0" w:space="0" w:color="auto"/>
        <w:left w:val="none" w:sz="0" w:space="0" w:color="auto"/>
        <w:bottom w:val="none" w:sz="0" w:space="0" w:color="auto"/>
        <w:right w:val="none" w:sz="0" w:space="0" w:color="auto"/>
      </w:divBdr>
    </w:div>
    <w:div w:id="1564675505">
      <w:bodyDiv w:val="1"/>
      <w:marLeft w:val="0"/>
      <w:marRight w:val="0"/>
      <w:marTop w:val="0"/>
      <w:marBottom w:val="0"/>
      <w:divBdr>
        <w:top w:val="none" w:sz="0" w:space="0" w:color="auto"/>
        <w:left w:val="none" w:sz="0" w:space="0" w:color="auto"/>
        <w:bottom w:val="none" w:sz="0" w:space="0" w:color="auto"/>
        <w:right w:val="none" w:sz="0" w:space="0" w:color="auto"/>
      </w:divBdr>
      <w:divsChild>
        <w:div w:id="74861329">
          <w:marLeft w:val="0"/>
          <w:marRight w:val="0"/>
          <w:marTop w:val="0"/>
          <w:marBottom w:val="0"/>
          <w:divBdr>
            <w:top w:val="none" w:sz="0" w:space="0" w:color="auto"/>
            <w:left w:val="none" w:sz="0" w:space="0" w:color="auto"/>
            <w:bottom w:val="none" w:sz="0" w:space="0" w:color="auto"/>
            <w:right w:val="none" w:sz="0" w:space="0" w:color="auto"/>
          </w:divBdr>
        </w:div>
        <w:div w:id="297105223">
          <w:marLeft w:val="0"/>
          <w:marRight w:val="0"/>
          <w:marTop w:val="0"/>
          <w:marBottom w:val="0"/>
          <w:divBdr>
            <w:top w:val="none" w:sz="0" w:space="0" w:color="auto"/>
            <w:left w:val="none" w:sz="0" w:space="0" w:color="auto"/>
            <w:bottom w:val="none" w:sz="0" w:space="0" w:color="auto"/>
            <w:right w:val="none" w:sz="0" w:space="0" w:color="auto"/>
          </w:divBdr>
        </w:div>
        <w:div w:id="1791171326">
          <w:marLeft w:val="0"/>
          <w:marRight w:val="0"/>
          <w:marTop w:val="0"/>
          <w:marBottom w:val="0"/>
          <w:divBdr>
            <w:top w:val="none" w:sz="0" w:space="0" w:color="auto"/>
            <w:left w:val="none" w:sz="0" w:space="0" w:color="auto"/>
            <w:bottom w:val="none" w:sz="0" w:space="0" w:color="auto"/>
            <w:right w:val="none" w:sz="0" w:space="0" w:color="auto"/>
          </w:divBdr>
        </w:div>
      </w:divsChild>
    </w:div>
    <w:div w:id="1574119802">
      <w:bodyDiv w:val="1"/>
      <w:marLeft w:val="0"/>
      <w:marRight w:val="0"/>
      <w:marTop w:val="0"/>
      <w:marBottom w:val="0"/>
      <w:divBdr>
        <w:top w:val="none" w:sz="0" w:space="0" w:color="auto"/>
        <w:left w:val="none" w:sz="0" w:space="0" w:color="auto"/>
        <w:bottom w:val="none" w:sz="0" w:space="0" w:color="auto"/>
        <w:right w:val="none" w:sz="0" w:space="0" w:color="auto"/>
      </w:divBdr>
      <w:divsChild>
        <w:div w:id="527990331">
          <w:marLeft w:val="1166"/>
          <w:marRight w:val="0"/>
          <w:marTop w:val="77"/>
          <w:marBottom w:val="0"/>
          <w:divBdr>
            <w:top w:val="none" w:sz="0" w:space="0" w:color="auto"/>
            <w:left w:val="none" w:sz="0" w:space="0" w:color="auto"/>
            <w:bottom w:val="none" w:sz="0" w:space="0" w:color="auto"/>
            <w:right w:val="none" w:sz="0" w:space="0" w:color="auto"/>
          </w:divBdr>
        </w:div>
      </w:divsChild>
    </w:div>
    <w:div w:id="1582640755">
      <w:bodyDiv w:val="1"/>
      <w:marLeft w:val="0"/>
      <w:marRight w:val="0"/>
      <w:marTop w:val="0"/>
      <w:marBottom w:val="0"/>
      <w:divBdr>
        <w:top w:val="none" w:sz="0" w:space="0" w:color="auto"/>
        <w:left w:val="none" w:sz="0" w:space="0" w:color="auto"/>
        <w:bottom w:val="none" w:sz="0" w:space="0" w:color="auto"/>
        <w:right w:val="none" w:sz="0" w:space="0" w:color="auto"/>
      </w:divBdr>
      <w:divsChild>
        <w:div w:id="490027989">
          <w:marLeft w:val="547"/>
          <w:marRight w:val="0"/>
          <w:marTop w:val="125"/>
          <w:marBottom w:val="0"/>
          <w:divBdr>
            <w:top w:val="none" w:sz="0" w:space="0" w:color="auto"/>
            <w:left w:val="none" w:sz="0" w:space="0" w:color="auto"/>
            <w:bottom w:val="none" w:sz="0" w:space="0" w:color="auto"/>
            <w:right w:val="none" w:sz="0" w:space="0" w:color="auto"/>
          </w:divBdr>
        </w:div>
        <w:div w:id="1904178090">
          <w:marLeft w:val="547"/>
          <w:marRight w:val="0"/>
          <w:marTop w:val="125"/>
          <w:marBottom w:val="0"/>
          <w:divBdr>
            <w:top w:val="none" w:sz="0" w:space="0" w:color="auto"/>
            <w:left w:val="none" w:sz="0" w:space="0" w:color="auto"/>
            <w:bottom w:val="none" w:sz="0" w:space="0" w:color="auto"/>
            <w:right w:val="none" w:sz="0" w:space="0" w:color="auto"/>
          </w:divBdr>
        </w:div>
        <w:div w:id="317081462">
          <w:marLeft w:val="1166"/>
          <w:marRight w:val="0"/>
          <w:marTop w:val="86"/>
          <w:marBottom w:val="0"/>
          <w:divBdr>
            <w:top w:val="none" w:sz="0" w:space="0" w:color="auto"/>
            <w:left w:val="none" w:sz="0" w:space="0" w:color="auto"/>
            <w:bottom w:val="none" w:sz="0" w:space="0" w:color="auto"/>
            <w:right w:val="none" w:sz="0" w:space="0" w:color="auto"/>
          </w:divBdr>
        </w:div>
        <w:div w:id="1363281400">
          <w:marLeft w:val="1166"/>
          <w:marRight w:val="0"/>
          <w:marTop w:val="86"/>
          <w:marBottom w:val="0"/>
          <w:divBdr>
            <w:top w:val="none" w:sz="0" w:space="0" w:color="auto"/>
            <w:left w:val="none" w:sz="0" w:space="0" w:color="auto"/>
            <w:bottom w:val="none" w:sz="0" w:space="0" w:color="auto"/>
            <w:right w:val="none" w:sz="0" w:space="0" w:color="auto"/>
          </w:divBdr>
        </w:div>
        <w:div w:id="1465390742">
          <w:marLeft w:val="1166"/>
          <w:marRight w:val="0"/>
          <w:marTop w:val="86"/>
          <w:marBottom w:val="0"/>
          <w:divBdr>
            <w:top w:val="none" w:sz="0" w:space="0" w:color="auto"/>
            <w:left w:val="none" w:sz="0" w:space="0" w:color="auto"/>
            <w:bottom w:val="none" w:sz="0" w:space="0" w:color="auto"/>
            <w:right w:val="none" w:sz="0" w:space="0" w:color="auto"/>
          </w:divBdr>
        </w:div>
        <w:div w:id="1835410879">
          <w:marLeft w:val="547"/>
          <w:marRight w:val="0"/>
          <w:marTop w:val="125"/>
          <w:marBottom w:val="0"/>
          <w:divBdr>
            <w:top w:val="none" w:sz="0" w:space="0" w:color="auto"/>
            <w:left w:val="none" w:sz="0" w:space="0" w:color="auto"/>
            <w:bottom w:val="none" w:sz="0" w:space="0" w:color="auto"/>
            <w:right w:val="none" w:sz="0" w:space="0" w:color="auto"/>
          </w:divBdr>
        </w:div>
        <w:div w:id="2029717103">
          <w:marLeft w:val="1166"/>
          <w:marRight w:val="0"/>
          <w:marTop w:val="115"/>
          <w:marBottom w:val="0"/>
          <w:divBdr>
            <w:top w:val="none" w:sz="0" w:space="0" w:color="auto"/>
            <w:left w:val="none" w:sz="0" w:space="0" w:color="auto"/>
            <w:bottom w:val="none" w:sz="0" w:space="0" w:color="auto"/>
            <w:right w:val="none" w:sz="0" w:space="0" w:color="auto"/>
          </w:divBdr>
        </w:div>
      </w:divsChild>
    </w:div>
    <w:div w:id="1611087978">
      <w:bodyDiv w:val="1"/>
      <w:marLeft w:val="0"/>
      <w:marRight w:val="0"/>
      <w:marTop w:val="0"/>
      <w:marBottom w:val="0"/>
      <w:divBdr>
        <w:top w:val="none" w:sz="0" w:space="0" w:color="auto"/>
        <w:left w:val="none" w:sz="0" w:space="0" w:color="auto"/>
        <w:bottom w:val="none" w:sz="0" w:space="0" w:color="auto"/>
        <w:right w:val="none" w:sz="0" w:space="0" w:color="auto"/>
      </w:divBdr>
      <w:divsChild>
        <w:div w:id="213733574">
          <w:marLeft w:val="0"/>
          <w:marRight w:val="0"/>
          <w:marTop w:val="0"/>
          <w:marBottom w:val="0"/>
          <w:divBdr>
            <w:top w:val="none" w:sz="0" w:space="0" w:color="auto"/>
            <w:left w:val="none" w:sz="0" w:space="0" w:color="auto"/>
            <w:bottom w:val="none" w:sz="0" w:space="0" w:color="auto"/>
            <w:right w:val="none" w:sz="0" w:space="0" w:color="auto"/>
          </w:divBdr>
        </w:div>
        <w:div w:id="756941801">
          <w:marLeft w:val="0"/>
          <w:marRight w:val="0"/>
          <w:marTop w:val="0"/>
          <w:marBottom w:val="0"/>
          <w:divBdr>
            <w:top w:val="none" w:sz="0" w:space="0" w:color="auto"/>
            <w:left w:val="none" w:sz="0" w:space="0" w:color="auto"/>
            <w:bottom w:val="none" w:sz="0" w:space="0" w:color="auto"/>
            <w:right w:val="none" w:sz="0" w:space="0" w:color="auto"/>
          </w:divBdr>
        </w:div>
        <w:div w:id="2113090864">
          <w:marLeft w:val="0"/>
          <w:marRight w:val="0"/>
          <w:marTop w:val="0"/>
          <w:marBottom w:val="0"/>
          <w:divBdr>
            <w:top w:val="none" w:sz="0" w:space="0" w:color="auto"/>
            <w:left w:val="none" w:sz="0" w:space="0" w:color="auto"/>
            <w:bottom w:val="none" w:sz="0" w:space="0" w:color="auto"/>
            <w:right w:val="none" w:sz="0" w:space="0" w:color="auto"/>
          </w:divBdr>
        </w:div>
        <w:div w:id="2145460911">
          <w:marLeft w:val="0"/>
          <w:marRight w:val="0"/>
          <w:marTop w:val="0"/>
          <w:marBottom w:val="0"/>
          <w:divBdr>
            <w:top w:val="none" w:sz="0" w:space="0" w:color="auto"/>
            <w:left w:val="none" w:sz="0" w:space="0" w:color="auto"/>
            <w:bottom w:val="none" w:sz="0" w:space="0" w:color="auto"/>
            <w:right w:val="none" w:sz="0" w:space="0" w:color="auto"/>
          </w:divBdr>
        </w:div>
      </w:divsChild>
    </w:div>
    <w:div w:id="1632318111">
      <w:bodyDiv w:val="1"/>
      <w:marLeft w:val="0"/>
      <w:marRight w:val="0"/>
      <w:marTop w:val="0"/>
      <w:marBottom w:val="0"/>
      <w:divBdr>
        <w:top w:val="none" w:sz="0" w:space="0" w:color="auto"/>
        <w:left w:val="none" w:sz="0" w:space="0" w:color="auto"/>
        <w:bottom w:val="none" w:sz="0" w:space="0" w:color="auto"/>
        <w:right w:val="none" w:sz="0" w:space="0" w:color="auto"/>
      </w:divBdr>
    </w:div>
    <w:div w:id="1674650548">
      <w:bodyDiv w:val="1"/>
      <w:marLeft w:val="0"/>
      <w:marRight w:val="0"/>
      <w:marTop w:val="0"/>
      <w:marBottom w:val="0"/>
      <w:divBdr>
        <w:top w:val="none" w:sz="0" w:space="0" w:color="auto"/>
        <w:left w:val="none" w:sz="0" w:space="0" w:color="auto"/>
        <w:bottom w:val="none" w:sz="0" w:space="0" w:color="auto"/>
        <w:right w:val="none" w:sz="0" w:space="0" w:color="auto"/>
      </w:divBdr>
    </w:div>
    <w:div w:id="1676497078">
      <w:bodyDiv w:val="1"/>
      <w:marLeft w:val="0"/>
      <w:marRight w:val="0"/>
      <w:marTop w:val="0"/>
      <w:marBottom w:val="0"/>
      <w:divBdr>
        <w:top w:val="none" w:sz="0" w:space="0" w:color="auto"/>
        <w:left w:val="none" w:sz="0" w:space="0" w:color="auto"/>
        <w:bottom w:val="none" w:sz="0" w:space="0" w:color="auto"/>
        <w:right w:val="none" w:sz="0" w:space="0" w:color="auto"/>
      </w:divBdr>
    </w:div>
    <w:div w:id="1692801563">
      <w:bodyDiv w:val="1"/>
      <w:marLeft w:val="0"/>
      <w:marRight w:val="0"/>
      <w:marTop w:val="0"/>
      <w:marBottom w:val="0"/>
      <w:divBdr>
        <w:top w:val="none" w:sz="0" w:space="0" w:color="auto"/>
        <w:left w:val="none" w:sz="0" w:space="0" w:color="auto"/>
        <w:bottom w:val="none" w:sz="0" w:space="0" w:color="auto"/>
        <w:right w:val="none" w:sz="0" w:space="0" w:color="auto"/>
      </w:divBdr>
    </w:div>
    <w:div w:id="1719015308">
      <w:bodyDiv w:val="1"/>
      <w:marLeft w:val="0"/>
      <w:marRight w:val="0"/>
      <w:marTop w:val="0"/>
      <w:marBottom w:val="0"/>
      <w:divBdr>
        <w:top w:val="none" w:sz="0" w:space="0" w:color="auto"/>
        <w:left w:val="none" w:sz="0" w:space="0" w:color="auto"/>
        <w:bottom w:val="none" w:sz="0" w:space="0" w:color="auto"/>
        <w:right w:val="none" w:sz="0" w:space="0" w:color="auto"/>
      </w:divBdr>
      <w:divsChild>
        <w:div w:id="1868521571">
          <w:marLeft w:val="0"/>
          <w:marRight w:val="0"/>
          <w:marTop w:val="0"/>
          <w:marBottom w:val="0"/>
          <w:divBdr>
            <w:top w:val="none" w:sz="0" w:space="0" w:color="auto"/>
            <w:left w:val="none" w:sz="0" w:space="0" w:color="auto"/>
            <w:bottom w:val="none" w:sz="0" w:space="0" w:color="auto"/>
            <w:right w:val="none" w:sz="0" w:space="0" w:color="auto"/>
          </w:divBdr>
          <w:divsChild>
            <w:div w:id="4163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087531">
      <w:bodyDiv w:val="1"/>
      <w:marLeft w:val="0"/>
      <w:marRight w:val="0"/>
      <w:marTop w:val="0"/>
      <w:marBottom w:val="0"/>
      <w:divBdr>
        <w:top w:val="none" w:sz="0" w:space="0" w:color="auto"/>
        <w:left w:val="none" w:sz="0" w:space="0" w:color="auto"/>
        <w:bottom w:val="none" w:sz="0" w:space="0" w:color="auto"/>
        <w:right w:val="none" w:sz="0" w:space="0" w:color="auto"/>
      </w:divBdr>
    </w:div>
    <w:div w:id="1740982977">
      <w:bodyDiv w:val="1"/>
      <w:marLeft w:val="0"/>
      <w:marRight w:val="0"/>
      <w:marTop w:val="0"/>
      <w:marBottom w:val="0"/>
      <w:divBdr>
        <w:top w:val="none" w:sz="0" w:space="0" w:color="auto"/>
        <w:left w:val="none" w:sz="0" w:space="0" w:color="auto"/>
        <w:bottom w:val="none" w:sz="0" w:space="0" w:color="auto"/>
        <w:right w:val="none" w:sz="0" w:space="0" w:color="auto"/>
      </w:divBdr>
    </w:div>
    <w:div w:id="1752702351">
      <w:bodyDiv w:val="1"/>
      <w:marLeft w:val="0"/>
      <w:marRight w:val="0"/>
      <w:marTop w:val="0"/>
      <w:marBottom w:val="0"/>
      <w:divBdr>
        <w:top w:val="none" w:sz="0" w:space="0" w:color="auto"/>
        <w:left w:val="none" w:sz="0" w:space="0" w:color="auto"/>
        <w:bottom w:val="none" w:sz="0" w:space="0" w:color="auto"/>
        <w:right w:val="none" w:sz="0" w:space="0" w:color="auto"/>
      </w:divBdr>
    </w:div>
    <w:div w:id="1753088521">
      <w:bodyDiv w:val="1"/>
      <w:marLeft w:val="0"/>
      <w:marRight w:val="0"/>
      <w:marTop w:val="0"/>
      <w:marBottom w:val="0"/>
      <w:divBdr>
        <w:top w:val="none" w:sz="0" w:space="0" w:color="auto"/>
        <w:left w:val="none" w:sz="0" w:space="0" w:color="auto"/>
        <w:bottom w:val="none" w:sz="0" w:space="0" w:color="auto"/>
        <w:right w:val="none" w:sz="0" w:space="0" w:color="auto"/>
      </w:divBdr>
    </w:div>
    <w:div w:id="1779830378">
      <w:bodyDiv w:val="1"/>
      <w:marLeft w:val="0"/>
      <w:marRight w:val="0"/>
      <w:marTop w:val="0"/>
      <w:marBottom w:val="0"/>
      <w:divBdr>
        <w:top w:val="none" w:sz="0" w:space="0" w:color="auto"/>
        <w:left w:val="none" w:sz="0" w:space="0" w:color="auto"/>
        <w:bottom w:val="none" w:sz="0" w:space="0" w:color="auto"/>
        <w:right w:val="none" w:sz="0" w:space="0" w:color="auto"/>
      </w:divBdr>
      <w:divsChild>
        <w:div w:id="448670201">
          <w:marLeft w:val="2290"/>
          <w:marRight w:val="0"/>
          <w:marTop w:val="62"/>
          <w:marBottom w:val="62"/>
          <w:divBdr>
            <w:top w:val="none" w:sz="0" w:space="0" w:color="auto"/>
            <w:left w:val="none" w:sz="0" w:space="0" w:color="auto"/>
            <w:bottom w:val="none" w:sz="0" w:space="0" w:color="auto"/>
            <w:right w:val="none" w:sz="0" w:space="0" w:color="auto"/>
          </w:divBdr>
        </w:div>
        <w:div w:id="1514417852">
          <w:marLeft w:val="2290"/>
          <w:marRight w:val="0"/>
          <w:marTop w:val="62"/>
          <w:marBottom w:val="62"/>
          <w:divBdr>
            <w:top w:val="none" w:sz="0" w:space="0" w:color="auto"/>
            <w:left w:val="none" w:sz="0" w:space="0" w:color="auto"/>
            <w:bottom w:val="none" w:sz="0" w:space="0" w:color="auto"/>
            <w:right w:val="none" w:sz="0" w:space="0" w:color="auto"/>
          </w:divBdr>
        </w:div>
      </w:divsChild>
    </w:div>
    <w:div w:id="1788695918">
      <w:bodyDiv w:val="1"/>
      <w:marLeft w:val="0"/>
      <w:marRight w:val="0"/>
      <w:marTop w:val="0"/>
      <w:marBottom w:val="0"/>
      <w:divBdr>
        <w:top w:val="none" w:sz="0" w:space="0" w:color="auto"/>
        <w:left w:val="none" w:sz="0" w:space="0" w:color="auto"/>
        <w:bottom w:val="none" w:sz="0" w:space="0" w:color="auto"/>
        <w:right w:val="none" w:sz="0" w:space="0" w:color="auto"/>
      </w:divBdr>
      <w:divsChild>
        <w:div w:id="453259248">
          <w:marLeft w:val="1166"/>
          <w:marRight w:val="0"/>
          <w:marTop w:val="77"/>
          <w:marBottom w:val="0"/>
          <w:divBdr>
            <w:top w:val="none" w:sz="0" w:space="0" w:color="auto"/>
            <w:left w:val="none" w:sz="0" w:space="0" w:color="auto"/>
            <w:bottom w:val="none" w:sz="0" w:space="0" w:color="auto"/>
            <w:right w:val="none" w:sz="0" w:space="0" w:color="auto"/>
          </w:divBdr>
        </w:div>
        <w:div w:id="1498300327">
          <w:marLeft w:val="1627"/>
          <w:marRight w:val="0"/>
          <w:marTop w:val="67"/>
          <w:marBottom w:val="0"/>
          <w:divBdr>
            <w:top w:val="none" w:sz="0" w:space="0" w:color="auto"/>
            <w:left w:val="none" w:sz="0" w:space="0" w:color="auto"/>
            <w:bottom w:val="none" w:sz="0" w:space="0" w:color="auto"/>
            <w:right w:val="none" w:sz="0" w:space="0" w:color="auto"/>
          </w:divBdr>
        </w:div>
        <w:div w:id="1427381466">
          <w:marLeft w:val="1627"/>
          <w:marRight w:val="0"/>
          <w:marTop w:val="67"/>
          <w:marBottom w:val="0"/>
          <w:divBdr>
            <w:top w:val="none" w:sz="0" w:space="0" w:color="auto"/>
            <w:left w:val="none" w:sz="0" w:space="0" w:color="auto"/>
            <w:bottom w:val="none" w:sz="0" w:space="0" w:color="auto"/>
            <w:right w:val="none" w:sz="0" w:space="0" w:color="auto"/>
          </w:divBdr>
        </w:div>
      </w:divsChild>
    </w:div>
    <w:div w:id="1801650769">
      <w:bodyDiv w:val="1"/>
      <w:marLeft w:val="0"/>
      <w:marRight w:val="0"/>
      <w:marTop w:val="0"/>
      <w:marBottom w:val="0"/>
      <w:divBdr>
        <w:top w:val="none" w:sz="0" w:space="0" w:color="auto"/>
        <w:left w:val="none" w:sz="0" w:space="0" w:color="auto"/>
        <w:bottom w:val="none" w:sz="0" w:space="0" w:color="auto"/>
        <w:right w:val="none" w:sz="0" w:space="0" w:color="auto"/>
      </w:divBdr>
    </w:div>
    <w:div w:id="1806434871">
      <w:bodyDiv w:val="1"/>
      <w:marLeft w:val="0"/>
      <w:marRight w:val="0"/>
      <w:marTop w:val="0"/>
      <w:marBottom w:val="0"/>
      <w:divBdr>
        <w:top w:val="none" w:sz="0" w:space="0" w:color="auto"/>
        <w:left w:val="none" w:sz="0" w:space="0" w:color="auto"/>
        <w:bottom w:val="none" w:sz="0" w:space="0" w:color="auto"/>
        <w:right w:val="none" w:sz="0" w:space="0" w:color="auto"/>
      </w:divBdr>
      <w:divsChild>
        <w:div w:id="1306424287">
          <w:marLeft w:val="0"/>
          <w:marRight w:val="0"/>
          <w:marTop w:val="0"/>
          <w:marBottom w:val="0"/>
          <w:divBdr>
            <w:top w:val="none" w:sz="0" w:space="0" w:color="auto"/>
            <w:left w:val="none" w:sz="0" w:space="0" w:color="auto"/>
            <w:bottom w:val="none" w:sz="0" w:space="0" w:color="auto"/>
            <w:right w:val="none" w:sz="0" w:space="0" w:color="auto"/>
          </w:divBdr>
          <w:divsChild>
            <w:div w:id="710493401">
              <w:marLeft w:val="0"/>
              <w:marRight w:val="0"/>
              <w:marTop w:val="0"/>
              <w:marBottom w:val="0"/>
              <w:divBdr>
                <w:top w:val="none" w:sz="0" w:space="0" w:color="auto"/>
                <w:left w:val="none" w:sz="0" w:space="0" w:color="auto"/>
                <w:bottom w:val="none" w:sz="0" w:space="0" w:color="auto"/>
                <w:right w:val="none" w:sz="0" w:space="0" w:color="auto"/>
              </w:divBdr>
            </w:div>
            <w:div w:id="785273288">
              <w:marLeft w:val="0"/>
              <w:marRight w:val="0"/>
              <w:marTop w:val="0"/>
              <w:marBottom w:val="0"/>
              <w:divBdr>
                <w:top w:val="none" w:sz="0" w:space="0" w:color="auto"/>
                <w:left w:val="none" w:sz="0" w:space="0" w:color="auto"/>
                <w:bottom w:val="none" w:sz="0" w:space="0" w:color="auto"/>
                <w:right w:val="none" w:sz="0" w:space="0" w:color="auto"/>
              </w:divBdr>
            </w:div>
            <w:div w:id="1036926221">
              <w:marLeft w:val="0"/>
              <w:marRight w:val="0"/>
              <w:marTop w:val="0"/>
              <w:marBottom w:val="0"/>
              <w:divBdr>
                <w:top w:val="none" w:sz="0" w:space="0" w:color="auto"/>
                <w:left w:val="none" w:sz="0" w:space="0" w:color="auto"/>
                <w:bottom w:val="none" w:sz="0" w:space="0" w:color="auto"/>
                <w:right w:val="none" w:sz="0" w:space="0" w:color="auto"/>
              </w:divBdr>
            </w:div>
            <w:div w:id="1790472085">
              <w:marLeft w:val="0"/>
              <w:marRight w:val="0"/>
              <w:marTop w:val="0"/>
              <w:marBottom w:val="0"/>
              <w:divBdr>
                <w:top w:val="none" w:sz="0" w:space="0" w:color="auto"/>
                <w:left w:val="none" w:sz="0" w:space="0" w:color="auto"/>
                <w:bottom w:val="none" w:sz="0" w:space="0" w:color="auto"/>
                <w:right w:val="none" w:sz="0" w:space="0" w:color="auto"/>
              </w:divBdr>
            </w:div>
            <w:div w:id="214430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47433">
      <w:bodyDiv w:val="1"/>
      <w:marLeft w:val="0"/>
      <w:marRight w:val="0"/>
      <w:marTop w:val="0"/>
      <w:marBottom w:val="0"/>
      <w:divBdr>
        <w:top w:val="none" w:sz="0" w:space="0" w:color="auto"/>
        <w:left w:val="none" w:sz="0" w:space="0" w:color="auto"/>
        <w:bottom w:val="none" w:sz="0" w:space="0" w:color="auto"/>
        <w:right w:val="none" w:sz="0" w:space="0" w:color="auto"/>
      </w:divBdr>
      <w:divsChild>
        <w:div w:id="1842349336">
          <w:marLeft w:val="1627"/>
          <w:marRight w:val="0"/>
          <w:marTop w:val="67"/>
          <w:marBottom w:val="0"/>
          <w:divBdr>
            <w:top w:val="none" w:sz="0" w:space="0" w:color="auto"/>
            <w:left w:val="none" w:sz="0" w:space="0" w:color="auto"/>
            <w:bottom w:val="none" w:sz="0" w:space="0" w:color="auto"/>
            <w:right w:val="none" w:sz="0" w:space="0" w:color="auto"/>
          </w:divBdr>
        </w:div>
      </w:divsChild>
    </w:div>
    <w:div w:id="1850947177">
      <w:bodyDiv w:val="1"/>
      <w:marLeft w:val="0"/>
      <w:marRight w:val="0"/>
      <w:marTop w:val="0"/>
      <w:marBottom w:val="0"/>
      <w:divBdr>
        <w:top w:val="none" w:sz="0" w:space="0" w:color="auto"/>
        <w:left w:val="none" w:sz="0" w:space="0" w:color="auto"/>
        <w:bottom w:val="none" w:sz="0" w:space="0" w:color="auto"/>
        <w:right w:val="none" w:sz="0" w:space="0" w:color="auto"/>
      </w:divBdr>
    </w:div>
    <w:div w:id="1897935765">
      <w:bodyDiv w:val="1"/>
      <w:marLeft w:val="0"/>
      <w:marRight w:val="0"/>
      <w:marTop w:val="0"/>
      <w:marBottom w:val="0"/>
      <w:divBdr>
        <w:top w:val="none" w:sz="0" w:space="0" w:color="auto"/>
        <w:left w:val="none" w:sz="0" w:space="0" w:color="auto"/>
        <w:bottom w:val="none" w:sz="0" w:space="0" w:color="auto"/>
        <w:right w:val="none" w:sz="0" w:space="0" w:color="auto"/>
      </w:divBdr>
    </w:div>
    <w:div w:id="1910995506">
      <w:bodyDiv w:val="1"/>
      <w:marLeft w:val="0"/>
      <w:marRight w:val="0"/>
      <w:marTop w:val="0"/>
      <w:marBottom w:val="0"/>
      <w:divBdr>
        <w:top w:val="none" w:sz="0" w:space="0" w:color="auto"/>
        <w:left w:val="none" w:sz="0" w:space="0" w:color="auto"/>
        <w:bottom w:val="none" w:sz="0" w:space="0" w:color="auto"/>
        <w:right w:val="none" w:sz="0" w:space="0" w:color="auto"/>
      </w:divBdr>
      <w:divsChild>
        <w:div w:id="405078116">
          <w:marLeft w:val="0"/>
          <w:marRight w:val="0"/>
          <w:marTop w:val="0"/>
          <w:marBottom w:val="0"/>
          <w:divBdr>
            <w:top w:val="none" w:sz="0" w:space="0" w:color="auto"/>
            <w:left w:val="none" w:sz="0" w:space="0" w:color="auto"/>
            <w:bottom w:val="none" w:sz="0" w:space="0" w:color="auto"/>
            <w:right w:val="none" w:sz="0" w:space="0" w:color="auto"/>
          </w:divBdr>
          <w:divsChild>
            <w:div w:id="519050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888185">
      <w:bodyDiv w:val="1"/>
      <w:marLeft w:val="0"/>
      <w:marRight w:val="0"/>
      <w:marTop w:val="0"/>
      <w:marBottom w:val="0"/>
      <w:divBdr>
        <w:top w:val="none" w:sz="0" w:space="0" w:color="auto"/>
        <w:left w:val="none" w:sz="0" w:space="0" w:color="auto"/>
        <w:bottom w:val="none" w:sz="0" w:space="0" w:color="auto"/>
        <w:right w:val="none" w:sz="0" w:space="0" w:color="auto"/>
      </w:divBdr>
      <w:divsChild>
        <w:div w:id="1288896586">
          <w:marLeft w:val="547"/>
          <w:marRight w:val="0"/>
          <w:marTop w:val="96"/>
          <w:marBottom w:val="0"/>
          <w:divBdr>
            <w:top w:val="none" w:sz="0" w:space="0" w:color="auto"/>
            <w:left w:val="none" w:sz="0" w:space="0" w:color="auto"/>
            <w:bottom w:val="none" w:sz="0" w:space="0" w:color="auto"/>
            <w:right w:val="none" w:sz="0" w:space="0" w:color="auto"/>
          </w:divBdr>
        </w:div>
        <w:div w:id="831919147">
          <w:marLeft w:val="1166"/>
          <w:marRight w:val="0"/>
          <w:marTop w:val="86"/>
          <w:marBottom w:val="0"/>
          <w:divBdr>
            <w:top w:val="none" w:sz="0" w:space="0" w:color="auto"/>
            <w:left w:val="none" w:sz="0" w:space="0" w:color="auto"/>
            <w:bottom w:val="none" w:sz="0" w:space="0" w:color="auto"/>
            <w:right w:val="none" w:sz="0" w:space="0" w:color="auto"/>
          </w:divBdr>
        </w:div>
        <w:div w:id="1728066000">
          <w:marLeft w:val="1166"/>
          <w:marRight w:val="0"/>
          <w:marTop w:val="86"/>
          <w:marBottom w:val="0"/>
          <w:divBdr>
            <w:top w:val="none" w:sz="0" w:space="0" w:color="auto"/>
            <w:left w:val="none" w:sz="0" w:space="0" w:color="auto"/>
            <w:bottom w:val="none" w:sz="0" w:space="0" w:color="auto"/>
            <w:right w:val="none" w:sz="0" w:space="0" w:color="auto"/>
          </w:divBdr>
        </w:div>
        <w:div w:id="1862280937">
          <w:marLeft w:val="1166"/>
          <w:marRight w:val="0"/>
          <w:marTop w:val="86"/>
          <w:marBottom w:val="0"/>
          <w:divBdr>
            <w:top w:val="none" w:sz="0" w:space="0" w:color="auto"/>
            <w:left w:val="none" w:sz="0" w:space="0" w:color="auto"/>
            <w:bottom w:val="none" w:sz="0" w:space="0" w:color="auto"/>
            <w:right w:val="none" w:sz="0" w:space="0" w:color="auto"/>
          </w:divBdr>
        </w:div>
        <w:div w:id="624049040">
          <w:marLeft w:val="1166"/>
          <w:marRight w:val="0"/>
          <w:marTop w:val="86"/>
          <w:marBottom w:val="0"/>
          <w:divBdr>
            <w:top w:val="none" w:sz="0" w:space="0" w:color="auto"/>
            <w:left w:val="none" w:sz="0" w:space="0" w:color="auto"/>
            <w:bottom w:val="none" w:sz="0" w:space="0" w:color="auto"/>
            <w:right w:val="none" w:sz="0" w:space="0" w:color="auto"/>
          </w:divBdr>
        </w:div>
        <w:div w:id="2065367043">
          <w:marLeft w:val="1166"/>
          <w:marRight w:val="0"/>
          <w:marTop w:val="86"/>
          <w:marBottom w:val="0"/>
          <w:divBdr>
            <w:top w:val="none" w:sz="0" w:space="0" w:color="auto"/>
            <w:left w:val="none" w:sz="0" w:space="0" w:color="auto"/>
            <w:bottom w:val="none" w:sz="0" w:space="0" w:color="auto"/>
            <w:right w:val="none" w:sz="0" w:space="0" w:color="auto"/>
          </w:divBdr>
        </w:div>
      </w:divsChild>
    </w:div>
    <w:div w:id="1937664668">
      <w:bodyDiv w:val="1"/>
      <w:marLeft w:val="0"/>
      <w:marRight w:val="0"/>
      <w:marTop w:val="0"/>
      <w:marBottom w:val="0"/>
      <w:divBdr>
        <w:top w:val="none" w:sz="0" w:space="0" w:color="auto"/>
        <w:left w:val="none" w:sz="0" w:space="0" w:color="auto"/>
        <w:bottom w:val="none" w:sz="0" w:space="0" w:color="auto"/>
        <w:right w:val="none" w:sz="0" w:space="0" w:color="auto"/>
      </w:divBdr>
      <w:divsChild>
        <w:div w:id="35159784">
          <w:marLeft w:val="0"/>
          <w:marRight w:val="0"/>
          <w:marTop w:val="0"/>
          <w:marBottom w:val="0"/>
          <w:divBdr>
            <w:top w:val="none" w:sz="0" w:space="0" w:color="auto"/>
            <w:left w:val="none" w:sz="0" w:space="0" w:color="auto"/>
            <w:bottom w:val="none" w:sz="0" w:space="0" w:color="auto"/>
            <w:right w:val="none" w:sz="0" w:space="0" w:color="auto"/>
          </w:divBdr>
        </w:div>
        <w:div w:id="217668210">
          <w:marLeft w:val="0"/>
          <w:marRight w:val="0"/>
          <w:marTop w:val="0"/>
          <w:marBottom w:val="0"/>
          <w:divBdr>
            <w:top w:val="none" w:sz="0" w:space="0" w:color="auto"/>
            <w:left w:val="none" w:sz="0" w:space="0" w:color="auto"/>
            <w:bottom w:val="none" w:sz="0" w:space="0" w:color="auto"/>
            <w:right w:val="none" w:sz="0" w:space="0" w:color="auto"/>
          </w:divBdr>
        </w:div>
        <w:div w:id="634214572">
          <w:marLeft w:val="0"/>
          <w:marRight w:val="0"/>
          <w:marTop w:val="0"/>
          <w:marBottom w:val="0"/>
          <w:divBdr>
            <w:top w:val="none" w:sz="0" w:space="0" w:color="auto"/>
            <w:left w:val="none" w:sz="0" w:space="0" w:color="auto"/>
            <w:bottom w:val="none" w:sz="0" w:space="0" w:color="auto"/>
            <w:right w:val="none" w:sz="0" w:space="0" w:color="auto"/>
          </w:divBdr>
        </w:div>
        <w:div w:id="1761753019">
          <w:marLeft w:val="0"/>
          <w:marRight w:val="0"/>
          <w:marTop w:val="0"/>
          <w:marBottom w:val="0"/>
          <w:divBdr>
            <w:top w:val="none" w:sz="0" w:space="0" w:color="auto"/>
            <w:left w:val="none" w:sz="0" w:space="0" w:color="auto"/>
            <w:bottom w:val="none" w:sz="0" w:space="0" w:color="auto"/>
            <w:right w:val="none" w:sz="0" w:space="0" w:color="auto"/>
          </w:divBdr>
        </w:div>
        <w:div w:id="2061056614">
          <w:marLeft w:val="0"/>
          <w:marRight w:val="0"/>
          <w:marTop w:val="0"/>
          <w:marBottom w:val="0"/>
          <w:divBdr>
            <w:top w:val="none" w:sz="0" w:space="0" w:color="auto"/>
            <w:left w:val="none" w:sz="0" w:space="0" w:color="auto"/>
            <w:bottom w:val="none" w:sz="0" w:space="0" w:color="auto"/>
            <w:right w:val="none" w:sz="0" w:space="0" w:color="auto"/>
          </w:divBdr>
        </w:div>
      </w:divsChild>
    </w:div>
    <w:div w:id="1939750892">
      <w:bodyDiv w:val="1"/>
      <w:marLeft w:val="0"/>
      <w:marRight w:val="0"/>
      <w:marTop w:val="0"/>
      <w:marBottom w:val="0"/>
      <w:divBdr>
        <w:top w:val="none" w:sz="0" w:space="0" w:color="auto"/>
        <w:left w:val="none" w:sz="0" w:space="0" w:color="auto"/>
        <w:bottom w:val="none" w:sz="0" w:space="0" w:color="auto"/>
        <w:right w:val="none" w:sz="0" w:space="0" w:color="auto"/>
      </w:divBdr>
      <w:divsChild>
        <w:div w:id="284626576">
          <w:marLeft w:val="547"/>
          <w:marRight w:val="0"/>
          <w:marTop w:val="115"/>
          <w:marBottom w:val="0"/>
          <w:divBdr>
            <w:top w:val="none" w:sz="0" w:space="0" w:color="auto"/>
            <w:left w:val="none" w:sz="0" w:space="0" w:color="auto"/>
            <w:bottom w:val="none" w:sz="0" w:space="0" w:color="auto"/>
            <w:right w:val="none" w:sz="0" w:space="0" w:color="auto"/>
          </w:divBdr>
        </w:div>
        <w:div w:id="366688840">
          <w:marLeft w:val="547"/>
          <w:marRight w:val="0"/>
          <w:marTop w:val="115"/>
          <w:marBottom w:val="0"/>
          <w:divBdr>
            <w:top w:val="none" w:sz="0" w:space="0" w:color="auto"/>
            <w:left w:val="none" w:sz="0" w:space="0" w:color="auto"/>
            <w:bottom w:val="none" w:sz="0" w:space="0" w:color="auto"/>
            <w:right w:val="none" w:sz="0" w:space="0" w:color="auto"/>
          </w:divBdr>
        </w:div>
        <w:div w:id="605771215">
          <w:marLeft w:val="547"/>
          <w:marRight w:val="0"/>
          <w:marTop w:val="115"/>
          <w:marBottom w:val="0"/>
          <w:divBdr>
            <w:top w:val="none" w:sz="0" w:space="0" w:color="auto"/>
            <w:left w:val="none" w:sz="0" w:space="0" w:color="auto"/>
            <w:bottom w:val="none" w:sz="0" w:space="0" w:color="auto"/>
            <w:right w:val="none" w:sz="0" w:space="0" w:color="auto"/>
          </w:divBdr>
        </w:div>
        <w:div w:id="677778575">
          <w:marLeft w:val="1166"/>
          <w:marRight w:val="0"/>
          <w:marTop w:val="96"/>
          <w:marBottom w:val="0"/>
          <w:divBdr>
            <w:top w:val="none" w:sz="0" w:space="0" w:color="auto"/>
            <w:left w:val="none" w:sz="0" w:space="0" w:color="auto"/>
            <w:bottom w:val="none" w:sz="0" w:space="0" w:color="auto"/>
            <w:right w:val="none" w:sz="0" w:space="0" w:color="auto"/>
          </w:divBdr>
        </w:div>
        <w:div w:id="1148590001">
          <w:marLeft w:val="1166"/>
          <w:marRight w:val="0"/>
          <w:marTop w:val="96"/>
          <w:marBottom w:val="0"/>
          <w:divBdr>
            <w:top w:val="none" w:sz="0" w:space="0" w:color="auto"/>
            <w:left w:val="none" w:sz="0" w:space="0" w:color="auto"/>
            <w:bottom w:val="none" w:sz="0" w:space="0" w:color="auto"/>
            <w:right w:val="none" w:sz="0" w:space="0" w:color="auto"/>
          </w:divBdr>
        </w:div>
        <w:div w:id="1318610241">
          <w:marLeft w:val="1166"/>
          <w:marRight w:val="0"/>
          <w:marTop w:val="96"/>
          <w:marBottom w:val="0"/>
          <w:divBdr>
            <w:top w:val="none" w:sz="0" w:space="0" w:color="auto"/>
            <w:left w:val="none" w:sz="0" w:space="0" w:color="auto"/>
            <w:bottom w:val="none" w:sz="0" w:space="0" w:color="auto"/>
            <w:right w:val="none" w:sz="0" w:space="0" w:color="auto"/>
          </w:divBdr>
        </w:div>
        <w:div w:id="1856653414">
          <w:marLeft w:val="1166"/>
          <w:marRight w:val="0"/>
          <w:marTop w:val="96"/>
          <w:marBottom w:val="0"/>
          <w:divBdr>
            <w:top w:val="none" w:sz="0" w:space="0" w:color="auto"/>
            <w:left w:val="none" w:sz="0" w:space="0" w:color="auto"/>
            <w:bottom w:val="none" w:sz="0" w:space="0" w:color="auto"/>
            <w:right w:val="none" w:sz="0" w:space="0" w:color="auto"/>
          </w:divBdr>
        </w:div>
      </w:divsChild>
    </w:div>
    <w:div w:id="1944072193">
      <w:bodyDiv w:val="1"/>
      <w:marLeft w:val="0"/>
      <w:marRight w:val="0"/>
      <w:marTop w:val="0"/>
      <w:marBottom w:val="0"/>
      <w:divBdr>
        <w:top w:val="none" w:sz="0" w:space="0" w:color="auto"/>
        <w:left w:val="none" w:sz="0" w:space="0" w:color="auto"/>
        <w:bottom w:val="none" w:sz="0" w:space="0" w:color="auto"/>
        <w:right w:val="none" w:sz="0" w:space="0" w:color="auto"/>
      </w:divBdr>
      <w:divsChild>
        <w:div w:id="6519550">
          <w:marLeft w:val="0"/>
          <w:marRight w:val="0"/>
          <w:marTop w:val="0"/>
          <w:marBottom w:val="0"/>
          <w:divBdr>
            <w:top w:val="none" w:sz="0" w:space="0" w:color="auto"/>
            <w:left w:val="none" w:sz="0" w:space="0" w:color="auto"/>
            <w:bottom w:val="none" w:sz="0" w:space="0" w:color="auto"/>
            <w:right w:val="none" w:sz="0" w:space="0" w:color="auto"/>
          </w:divBdr>
        </w:div>
        <w:div w:id="61563586">
          <w:marLeft w:val="0"/>
          <w:marRight w:val="0"/>
          <w:marTop w:val="0"/>
          <w:marBottom w:val="0"/>
          <w:divBdr>
            <w:top w:val="none" w:sz="0" w:space="0" w:color="auto"/>
            <w:left w:val="none" w:sz="0" w:space="0" w:color="auto"/>
            <w:bottom w:val="none" w:sz="0" w:space="0" w:color="auto"/>
            <w:right w:val="none" w:sz="0" w:space="0" w:color="auto"/>
          </w:divBdr>
        </w:div>
        <w:div w:id="87819635">
          <w:marLeft w:val="0"/>
          <w:marRight w:val="0"/>
          <w:marTop w:val="0"/>
          <w:marBottom w:val="0"/>
          <w:divBdr>
            <w:top w:val="none" w:sz="0" w:space="0" w:color="auto"/>
            <w:left w:val="none" w:sz="0" w:space="0" w:color="auto"/>
            <w:bottom w:val="none" w:sz="0" w:space="0" w:color="auto"/>
            <w:right w:val="none" w:sz="0" w:space="0" w:color="auto"/>
          </w:divBdr>
        </w:div>
        <w:div w:id="97024707">
          <w:marLeft w:val="0"/>
          <w:marRight w:val="0"/>
          <w:marTop w:val="0"/>
          <w:marBottom w:val="0"/>
          <w:divBdr>
            <w:top w:val="none" w:sz="0" w:space="0" w:color="auto"/>
            <w:left w:val="none" w:sz="0" w:space="0" w:color="auto"/>
            <w:bottom w:val="none" w:sz="0" w:space="0" w:color="auto"/>
            <w:right w:val="none" w:sz="0" w:space="0" w:color="auto"/>
          </w:divBdr>
        </w:div>
        <w:div w:id="128133756">
          <w:marLeft w:val="0"/>
          <w:marRight w:val="0"/>
          <w:marTop w:val="0"/>
          <w:marBottom w:val="0"/>
          <w:divBdr>
            <w:top w:val="none" w:sz="0" w:space="0" w:color="auto"/>
            <w:left w:val="none" w:sz="0" w:space="0" w:color="auto"/>
            <w:bottom w:val="none" w:sz="0" w:space="0" w:color="auto"/>
            <w:right w:val="none" w:sz="0" w:space="0" w:color="auto"/>
          </w:divBdr>
        </w:div>
        <w:div w:id="146939987">
          <w:marLeft w:val="0"/>
          <w:marRight w:val="0"/>
          <w:marTop w:val="0"/>
          <w:marBottom w:val="0"/>
          <w:divBdr>
            <w:top w:val="none" w:sz="0" w:space="0" w:color="auto"/>
            <w:left w:val="none" w:sz="0" w:space="0" w:color="auto"/>
            <w:bottom w:val="none" w:sz="0" w:space="0" w:color="auto"/>
            <w:right w:val="none" w:sz="0" w:space="0" w:color="auto"/>
          </w:divBdr>
        </w:div>
        <w:div w:id="171725915">
          <w:marLeft w:val="0"/>
          <w:marRight w:val="0"/>
          <w:marTop w:val="0"/>
          <w:marBottom w:val="0"/>
          <w:divBdr>
            <w:top w:val="none" w:sz="0" w:space="0" w:color="auto"/>
            <w:left w:val="none" w:sz="0" w:space="0" w:color="auto"/>
            <w:bottom w:val="none" w:sz="0" w:space="0" w:color="auto"/>
            <w:right w:val="none" w:sz="0" w:space="0" w:color="auto"/>
          </w:divBdr>
        </w:div>
        <w:div w:id="321856180">
          <w:marLeft w:val="0"/>
          <w:marRight w:val="0"/>
          <w:marTop w:val="0"/>
          <w:marBottom w:val="0"/>
          <w:divBdr>
            <w:top w:val="none" w:sz="0" w:space="0" w:color="auto"/>
            <w:left w:val="none" w:sz="0" w:space="0" w:color="auto"/>
            <w:bottom w:val="none" w:sz="0" w:space="0" w:color="auto"/>
            <w:right w:val="none" w:sz="0" w:space="0" w:color="auto"/>
          </w:divBdr>
        </w:div>
        <w:div w:id="332805219">
          <w:marLeft w:val="0"/>
          <w:marRight w:val="0"/>
          <w:marTop w:val="0"/>
          <w:marBottom w:val="0"/>
          <w:divBdr>
            <w:top w:val="none" w:sz="0" w:space="0" w:color="auto"/>
            <w:left w:val="none" w:sz="0" w:space="0" w:color="auto"/>
            <w:bottom w:val="none" w:sz="0" w:space="0" w:color="auto"/>
            <w:right w:val="none" w:sz="0" w:space="0" w:color="auto"/>
          </w:divBdr>
        </w:div>
        <w:div w:id="386878756">
          <w:marLeft w:val="0"/>
          <w:marRight w:val="0"/>
          <w:marTop w:val="0"/>
          <w:marBottom w:val="0"/>
          <w:divBdr>
            <w:top w:val="none" w:sz="0" w:space="0" w:color="auto"/>
            <w:left w:val="none" w:sz="0" w:space="0" w:color="auto"/>
            <w:bottom w:val="none" w:sz="0" w:space="0" w:color="auto"/>
            <w:right w:val="none" w:sz="0" w:space="0" w:color="auto"/>
          </w:divBdr>
        </w:div>
        <w:div w:id="410976592">
          <w:marLeft w:val="0"/>
          <w:marRight w:val="0"/>
          <w:marTop w:val="0"/>
          <w:marBottom w:val="0"/>
          <w:divBdr>
            <w:top w:val="none" w:sz="0" w:space="0" w:color="auto"/>
            <w:left w:val="none" w:sz="0" w:space="0" w:color="auto"/>
            <w:bottom w:val="none" w:sz="0" w:space="0" w:color="auto"/>
            <w:right w:val="none" w:sz="0" w:space="0" w:color="auto"/>
          </w:divBdr>
        </w:div>
        <w:div w:id="467667775">
          <w:marLeft w:val="0"/>
          <w:marRight w:val="0"/>
          <w:marTop w:val="0"/>
          <w:marBottom w:val="0"/>
          <w:divBdr>
            <w:top w:val="none" w:sz="0" w:space="0" w:color="auto"/>
            <w:left w:val="none" w:sz="0" w:space="0" w:color="auto"/>
            <w:bottom w:val="none" w:sz="0" w:space="0" w:color="auto"/>
            <w:right w:val="none" w:sz="0" w:space="0" w:color="auto"/>
          </w:divBdr>
        </w:div>
        <w:div w:id="528758966">
          <w:marLeft w:val="0"/>
          <w:marRight w:val="0"/>
          <w:marTop w:val="0"/>
          <w:marBottom w:val="0"/>
          <w:divBdr>
            <w:top w:val="none" w:sz="0" w:space="0" w:color="auto"/>
            <w:left w:val="none" w:sz="0" w:space="0" w:color="auto"/>
            <w:bottom w:val="none" w:sz="0" w:space="0" w:color="auto"/>
            <w:right w:val="none" w:sz="0" w:space="0" w:color="auto"/>
          </w:divBdr>
        </w:div>
        <w:div w:id="537163319">
          <w:marLeft w:val="0"/>
          <w:marRight w:val="0"/>
          <w:marTop w:val="0"/>
          <w:marBottom w:val="0"/>
          <w:divBdr>
            <w:top w:val="none" w:sz="0" w:space="0" w:color="auto"/>
            <w:left w:val="none" w:sz="0" w:space="0" w:color="auto"/>
            <w:bottom w:val="none" w:sz="0" w:space="0" w:color="auto"/>
            <w:right w:val="none" w:sz="0" w:space="0" w:color="auto"/>
          </w:divBdr>
        </w:div>
        <w:div w:id="658581827">
          <w:marLeft w:val="0"/>
          <w:marRight w:val="0"/>
          <w:marTop w:val="0"/>
          <w:marBottom w:val="0"/>
          <w:divBdr>
            <w:top w:val="none" w:sz="0" w:space="0" w:color="auto"/>
            <w:left w:val="none" w:sz="0" w:space="0" w:color="auto"/>
            <w:bottom w:val="none" w:sz="0" w:space="0" w:color="auto"/>
            <w:right w:val="none" w:sz="0" w:space="0" w:color="auto"/>
          </w:divBdr>
        </w:div>
        <w:div w:id="675617319">
          <w:marLeft w:val="0"/>
          <w:marRight w:val="0"/>
          <w:marTop w:val="0"/>
          <w:marBottom w:val="0"/>
          <w:divBdr>
            <w:top w:val="none" w:sz="0" w:space="0" w:color="auto"/>
            <w:left w:val="none" w:sz="0" w:space="0" w:color="auto"/>
            <w:bottom w:val="none" w:sz="0" w:space="0" w:color="auto"/>
            <w:right w:val="none" w:sz="0" w:space="0" w:color="auto"/>
          </w:divBdr>
        </w:div>
        <w:div w:id="685064329">
          <w:marLeft w:val="0"/>
          <w:marRight w:val="0"/>
          <w:marTop w:val="0"/>
          <w:marBottom w:val="0"/>
          <w:divBdr>
            <w:top w:val="none" w:sz="0" w:space="0" w:color="auto"/>
            <w:left w:val="none" w:sz="0" w:space="0" w:color="auto"/>
            <w:bottom w:val="none" w:sz="0" w:space="0" w:color="auto"/>
            <w:right w:val="none" w:sz="0" w:space="0" w:color="auto"/>
          </w:divBdr>
        </w:div>
        <w:div w:id="734014416">
          <w:marLeft w:val="0"/>
          <w:marRight w:val="0"/>
          <w:marTop w:val="0"/>
          <w:marBottom w:val="0"/>
          <w:divBdr>
            <w:top w:val="none" w:sz="0" w:space="0" w:color="auto"/>
            <w:left w:val="none" w:sz="0" w:space="0" w:color="auto"/>
            <w:bottom w:val="none" w:sz="0" w:space="0" w:color="auto"/>
            <w:right w:val="none" w:sz="0" w:space="0" w:color="auto"/>
          </w:divBdr>
        </w:div>
        <w:div w:id="738864846">
          <w:marLeft w:val="0"/>
          <w:marRight w:val="0"/>
          <w:marTop w:val="0"/>
          <w:marBottom w:val="0"/>
          <w:divBdr>
            <w:top w:val="none" w:sz="0" w:space="0" w:color="auto"/>
            <w:left w:val="none" w:sz="0" w:space="0" w:color="auto"/>
            <w:bottom w:val="none" w:sz="0" w:space="0" w:color="auto"/>
            <w:right w:val="none" w:sz="0" w:space="0" w:color="auto"/>
          </w:divBdr>
        </w:div>
        <w:div w:id="743648800">
          <w:marLeft w:val="0"/>
          <w:marRight w:val="0"/>
          <w:marTop w:val="0"/>
          <w:marBottom w:val="0"/>
          <w:divBdr>
            <w:top w:val="none" w:sz="0" w:space="0" w:color="auto"/>
            <w:left w:val="none" w:sz="0" w:space="0" w:color="auto"/>
            <w:bottom w:val="none" w:sz="0" w:space="0" w:color="auto"/>
            <w:right w:val="none" w:sz="0" w:space="0" w:color="auto"/>
          </w:divBdr>
        </w:div>
        <w:div w:id="765346630">
          <w:marLeft w:val="0"/>
          <w:marRight w:val="0"/>
          <w:marTop w:val="0"/>
          <w:marBottom w:val="0"/>
          <w:divBdr>
            <w:top w:val="none" w:sz="0" w:space="0" w:color="auto"/>
            <w:left w:val="none" w:sz="0" w:space="0" w:color="auto"/>
            <w:bottom w:val="none" w:sz="0" w:space="0" w:color="auto"/>
            <w:right w:val="none" w:sz="0" w:space="0" w:color="auto"/>
          </w:divBdr>
        </w:div>
        <w:div w:id="795493304">
          <w:marLeft w:val="0"/>
          <w:marRight w:val="0"/>
          <w:marTop w:val="0"/>
          <w:marBottom w:val="0"/>
          <w:divBdr>
            <w:top w:val="none" w:sz="0" w:space="0" w:color="auto"/>
            <w:left w:val="none" w:sz="0" w:space="0" w:color="auto"/>
            <w:bottom w:val="none" w:sz="0" w:space="0" w:color="auto"/>
            <w:right w:val="none" w:sz="0" w:space="0" w:color="auto"/>
          </w:divBdr>
        </w:div>
        <w:div w:id="900940914">
          <w:marLeft w:val="0"/>
          <w:marRight w:val="0"/>
          <w:marTop w:val="0"/>
          <w:marBottom w:val="0"/>
          <w:divBdr>
            <w:top w:val="none" w:sz="0" w:space="0" w:color="auto"/>
            <w:left w:val="none" w:sz="0" w:space="0" w:color="auto"/>
            <w:bottom w:val="none" w:sz="0" w:space="0" w:color="auto"/>
            <w:right w:val="none" w:sz="0" w:space="0" w:color="auto"/>
          </w:divBdr>
        </w:div>
        <w:div w:id="948318266">
          <w:marLeft w:val="0"/>
          <w:marRight w:val="0"/>
          <w:marTop w:val="0"/>
          <w:marBottom w:val="0"/>
          <w:divBdr>
            <w:top w:val="none" w:sz="0" w:space="0" w:color="auto"/>
            <w:left w:val="none" w:sz="0" w:space="0" w:color="auto"/>
            <w:bottom w:val="none" w:sz="0" w:space="0" w:color="auto"/>
            <w:right w:val="none" w:sz="0" w:space="0" w:color="auto"/>
          </w:divBdr>
        </w:div>
        <w:div w:id="1031951657">
          <w:marLeft w:val="0"/>
          <w:marRight w:val="0"/>
          <w:marTop w:val="0"/>
          <w:marBottom w:val="0"/>
          <w:divBdr>
            <w:top w:val="none" w:sz="0" w:space="0" w:color="auto"/>
            <w:left w:val="none" w:sz="0" w:space="0" w:color="auto"/>
            <w:bottom w:val="none" w:sz="0" w:space="0" w:color="auto"/>
            <w:right w:val="none" w:sz="0" w:space="0" w:color="auto"/>
          </w:divBdr>
        </w:div>
        <w:div w:id="1149707320">
          <w:marLeft w:val="0"/>
          <w:marRight w:val="0"/>
          <w:marTop w:val="0"/>
          <w:marBottom w:val="0"/>
          <w:divBdr>
            <w:top w:val="none" w:sz="0" w:space="0" w:color="auto"/>
            <w:left w:val="none" w:sz="0" w:space="0" w:color="auto"/>
            <w:bottom w:val="none" w:sz="0" w:space="0" w:color="auto"/>
            <w:right w:val="none" w:sz="0" w:space="0" w:color="auto"/>
          </w:divBdr>
        </w:div>
        <w:div w:id="1239947141">
          <w:marLeft w:val="0"/>
          <w:marRight w:val="0"/>
          <w:marTop w:val="0"/>
          <w:marBottom w:val="0"/>
          <w:divBdr>
            <w:top w:val="none" w:sz="0" w:space="0" w:color="auto"/>
            <w:left w:val="none" w:sz="0" w:space="0" w:color="auto"/>
            <w:bottom w:val="none" w:sz="0" w:space="0" w:color="auto"/>
            <w:right w:val="none" w:sz="0" w:space="0" w:color="auto"/>
          </w:divBdr>
        </w:div>
        <w:div w:id="1250963225">
          <w:marLeft w:val="0"/>
          <w:marRight w:val="0"/>
          <w:marTop w:val="0"/>
          <w:marBottom w:val="0"/>
          <w:divBdr>
            <w:top w:val="none" w:sz="0" w:space="0" w:color="auto"/>
            <w:left w:val="none" w:sz="0" w:space="0" w:color="auto"/>
            <w:bottom w:val="none" w:sz="0" w:space="0" w:color="auto"/>
            <w:right w:val="none" w:sz="0" w:space="0" w:color="auto"/>
          </w:divBdr>
        </w:div>
        <w:div w:id="1295602797">
          <w:marLeft w:val="0"/>
          <w:marRight w:val="0"/>
          <w:marTop w:val="0"/>
          <w:marBottom w:val="0"/>
          <w:divBdr>
            <w:top w:val="none" w:sz="0" w:space="0" w:color="auto"/>
            <w:left w:val="none" w:sz="0" w:space="0" w:color="auto"/>
            <w:bottom w:val="none" w:sz="0" w:space="0" w:color="auto"/>
            <w:right w:val="none" w:sz="0" w:space="0" w:color="auto"/>
          </w:divBdr>
        </w:div>
        <w:div w:id="1301836981">
          <w:marLeft w:val="0"/>
          <w:marRight w:val="0"/>
          <w:marTop w:val="0"/>
          <w:marBottom w:val="0"/>
          <w:divBdr>
            <w:top w:val="none" w:sz="0" w:space="0" w:color="auto"/>
            <w:left w:val="none" w:sz="0" w:space="0" w:color="auto"/>
            <w:bottom w:val="none" w:sz="0" w:space="0" w:color="auto"/>
            <w:right w:val="none" w:sz="0" w:space="0" w:color="auto"/>
          </w:divBdr>
        </w:div>
        <w:div w:id="1315332161">
          <w:marLeft w:val="0"/>
          <w:marRight w:val="0"/>
          <w:marTop w:val="0"/>
          <w:marBottom w:val="0"/>
          <w:divBdr>
            <w:top w:val="none" w:sz="0" w:space="0" w:color="auto"/>
            <w:left w:val="none" w:sz="0" w:space="0" w:color="auto"/>
            <w:bottom w:val="none" w:sz="0" w:space="0" w:color="auto"/>
            <w:right w:val="none" w:sz="0" w:space="0" w:color="auto"/>
          </w:divBdr>
        </w:div>
        <w:div w:id="1402406962">
          <w:marLeft w:val="0"/>
          <w:marRight w:val="0"/>
          <w:marTop w:val="0"/>
          <w:marBottom w:val="0"/>
          <w:divBdr>
            <w:top w:val="none" w:sz="0" w:space="0" w:color="auto"/>
            <w:left w:val="none" w:sz="0" w:space="0" w:color="auto"/>
            <w:bottom w:val="none" w:sz="0" w:space="0" w:color="auto"/>
            <w:right w:val="none" w:sz="0" w:space="0" w:color="auto"/>
          </w:divBdr>
        </w:div>
        <w:div w:id="1405682346">
          <w:marLeft w:val="0"/>
          <w:marRight w:val="0"/>
          <w:marTop w:val="0"/>
          <w:marBottom w:val="0"/>
          <w:divBdr>
            <w:top w:val="none" w:sz="0" w:space="0" w:color="auto"/>
            <w:left w:val="none" w:sz="0" w:space="0" w:color="auto"/>
            <w:bottom w:val="none" w:sz="0" w:space="0" w:color="auto"/>
            <w:right w:val="none" w:sz="0" w:space="0" w:color="auto"/>
          </w:divBdr>
        </w:div>
        <w:div w:id="1409233755">
          <w:marLeft w:val="0"/>
          <w:marRight w:val="0"/>
          <w:marTop w:val="0"/>
          <w:marBottom w:val="0"/>
          <w:divBdr>
            <w:top w:val="none" w:sz="0" w:space="0" w:color="auto"/>
            <w:left w:val="none" w:sz="0" w:space="0" w:color="auto"/>
            <w:bottom w:val="none" w:sz="0" w:space="0" w:color="auto"/>
            <w:right w:val="none" w:sz="0" w:space="0" w:color="auto"/>
          </w:divBdr>
        </w:div>
        <w:div w:id="1411076066">
          <w:marLeft w:val="0"/>
          <w:marRight w:val="0"/>
          <w:marTop w:val="0"/>
          <w:marBottom w:val="0"/>
          <w:divBdr>
            <w:top w:val="none" w:sz="0" w:space="0" w:color="auto"/>
            <w:left w:val="none" w:sz="0" w:space="0" w:color="auto"/>
            <w:bottom w:val="none" w:sz="0" w:space="0" w:color="auto"/>
            <w:right w:val="none" w:sz="0" w:space="0" w:color="auto"/>
          </w:divBdr>
        </w:div>
        <w:div w:id="1508910624">
          <w:marLeft w:val="0"/>
          <w:marRight w:val="0"/>
          <w:marTop w:val="0"/>
          <w:marBottom w:val="0"/>
          <w:divBdr>
            <w:top w:val="none" w:sz="0" w:space="0" w:color="auto"/>
            <w:left w:val="none" w:sz="0" w:space="0" w:color="auto"/>
            <w:bottom w:val="none" w:sz="0" w:space="0" w:color="auto"/>
            <w:right w:val="none" w:sz="0" w:space="0" w:color="auto"/>
          </w:divBdr>
        </w:div>
        <w:div w:id="1558780280">
          <w:marLeft w:val="0"/>
          <w:marRight w:val="0"/>
          <w:marTop w:val="0"/>
          <w:marBottom w:val="0"/>
          <w:divBdr>
            <w:top w:val="none" w:sz="0" w:space="0" w:color="auto"/>
            <w:left w:val="none" w:sz="0" w:space="0" w:color="auto"/>
            <w:bottom w:val="none" w:sz="0" w:space="0" w:color="auto"/>
            <w:right w:val="none" w:sz="0" w:space="0" w:color="auto"/>
          </w:divBdr>
        </w:div>
        <w:div w:id="1775899618">
          <w:marLeft w:val="0"/>
          <w:marRight w:val="0"/>
          <w:marTop w:val="0"/>
          <w:marBottom w:val="0"/>
          <w:divBdr>
            <w:top w:val="none" w:sz="0" w:space="0" w:color="auto"/>
            <w:left w:val="none" w:sz="0" w:space="0" w:color="auto"/>
            <w:bottom w:val="none" w:sz="0" w:space="0" w:color="auto"/>
            <w:right w:val="none" w:sz="0" w:space="0" w:color="auto"/>
          </w:divBdr>
        </w:div>
        <w:div w:id="1825857210">
          <w:marLeft w:val="0"/>
          <w:marRight w:val="0"/>
          <w:marTop w:val="0"/>
          <w:marBottom w:val="0"/>
          <w:divBdr>
            <w:top w:val="none" w:sz="0" w:space="0" w:color="auto"/>
            <w:left w:val="none" w:sz="0" w:space="0" w:color="auto"/>
            <w:bottom w:val="none" w:sz="0" w:space="0" w:color="auto"/>
            <w:right w:val="none" w:sz="0" w:space="0" w:color="auto"/>
          </w:divBdr>
        </w:div>
        <w:div w:id="1877237139">
          <w:marLeft w:val="0"/>
          <w:marRight w:val="0"/>
          <w:marTop w:val="0"/>
          <w:marBottom w:val="0"/>
          <w:divBdr>
            <w:top w:val="none" w:sz="0" w:space="0" w:color="auto"/>
            <w:left w:val="none" w:sz="0" w:space="0" w:color="auto"/>
            <w:bottom w:val="none" w:sz="0" w:space="0" w:color="auto"/>
            <w:right w:val="none" w:sz="0" w:space="0" w:color="auto"/>
          </w:divBdr>
        </w:div>
        <w:div w:id="1877768195">
          <w:marLeft w:val="0"/>
          <w:marRight w:val="0"/>
          <w:marTop w:val="0"/>
          <w:marBottom w:val="0"/>
          <w:divBdr>
            <w:top w:val="none" w:sz="0" w:space="0" w:color="auto"/>
            <w:left w:val="none" w:sz="0" w:space="0" w:color="auto"/>
            <w:bottom w:val="none" w:sz="0" w:space="0" w:color="auto"/>
            <w:right w:val="none" w:sz="0" w:space="0" w:color="auto"/>
          </w:divBdr>
        </w:div>
        <w:div w:id="1944610273">
          <w:marLeft w:val="0"/>
          <w:marRight w:val="0"/>
          <w:marTop w:val="0"/>
          <w:marBottom w:val="0"/>
          <w:divBdr>
            <w:top w:val="none" w:sz="0" w:space="0" w:color="auto"/>
            <w:left w:val="none" w:sz="0" w:space="0" w:color="auto"/>
            <w:bottom w:val="none" w:sz="0" w:space="0" w:color="auto"/>
            <w:right w:val="none" w:sz="0" w:space="0" w:color="auto"/>
          </w:divBdr>
        </w:div>
        <w:div w:id="2088839013">
          <w:marLeft w:val="0"/>
          <w:marRight w:val="0"/>
          <w:marTop w:val="0"/>
          <w:marBottom w:val="0"/>
          <w:divBdr>
            <w:top w:val="none" w:sz="0" w:space="0" w:color="auto"/>
            <w:left w:val="none" w:sz="0" w:space="0" w:color="auto"/>
            <w:bottom w:val="none" w:sz="0" w:space="0" w:color="auto"/>
            <w:right w:val="none" w:sz="0" w:space="0" w:color="auto"/>
          </w:divBdr>
        </w:div>
        <w:div w:id="2097094190">
          <w:marLeft w:val="0"/>
          <w:marRight w:val="0"/>
          <w:marTop w:val="0"/>
          <w:marBottom w:val="0"/>
          <w:divBdr>
            <w:top w:val="none" w:sz="0" w:space="0" w:color="auto"/>
            <w:left w:val="none" w:sz="0" w:space="0" w:color="auto"/>
            <w:bottom w:val="none" w:sz="0" w:space="0" w:color="auto"/>
            <w:right w:val="none" w:sz="0" w:space="0" w:color="auto"/>
          </w:divBdr>
        </w:div>
      </w:divsChild>
    </w:div>
    <w:div w:id="1948005837">
      <w:bodyDiv w:val="1"/>
      <w:marLeft w:val="0"/>
      <w:marRight w:val="0"/>
      <w:marTop w:val="0"/>
      <w:marBottom w:val="0"/>
      <w:divBdr>
        <w:top w:val="none" w:sz="0" w:space="0" w:color="auto"/>
        <w:left w:val="none" w:sz="0" w:space="0" w:color="auto"/>
        <w:bottom w:val="none" w:sz="0" w:space="0" w:color="auto"/>
        <w:right w:val="none" w:sz="0" w:space="0" w:color="auto"/>
      </w:divBdr>
      <w:divsChild>
        <w:div w:id="327752979">
          <w:marLeft w:val="1022"/>
          <w:marRight w:val="0"/>
          <w:marTop w:val="82"/>
          <w:marBottom w:val="82"/>
          <w:divBdr>
            <w:top w:val="none" w:sz="0" w:space="0" w:color="auto"/>
            <w:left w:val="none" w:sz="0" w:space="0" w:color="auto"/>
            <w:bottom w:val="none" w:sz="0" w:space="0" w:color="auto"/>
            <w:right w:val="none" w:sz="0" w:space="0" w:color="auto"/>
          </w:divBdr>
        </w:div>
        <w:div w:id="444614167">
          <w:marLeft w:val="1022"/>
          <w:marRight w:val="0"/>
          <w:marTop w:val="82"/>
          <w:marBottom w:val="82"/>
          <w:divBdr>
            <w:top w:val="none" w:sz="0" w:space="0" w:color="auto"/>
            <w:left w:val="none" w:sz="0" w:space="0" w:color="auto"/>
            <w:bottom w:val="none" w:sz="0" w:space="0" w:color="auto"/>
            <w:right w:val="none" w:sz="0" w:space="0" w:color="auto"/>
          </w:divBdr>
        </w:div>
        <w:div w:id="674378659">
          <w:marLeft w:val="1022"/>
          <w:marRight w:val="0"/>
          <w:marTop w:val="82"/>
          <w:marBottom w:val="82"/>
          <w:divBdr>
            <w:top w:val="none" w:sz="0" w:space="0" w:color="auto"/>
            <w:left w:val="none" w:sz="0" w:space="0" w:color="auto"/>
            <w:bottom w:val="none" w:sz="0" w:space="0" w:color="auto"/>
            <w:right w:val="none" w:sz="0" w:space="0" w:color="auto"/>
          </w:divBdr>
        </w:div>
        <w:div w:id="1103919822">
          <w:marLeft w:val="432"/>
          <w:marRight w:val="0"/>
          <w:marTop w:val="91"/>
          <w:marBottom w:val="91"/>
          <w:divBdr>
            <w:top w:val="none" w:sz="0" w:space="0" w:color="auto"/>
            <w:left w:val="none" w:sz="0" w:space="0" w:color="auto"/>
            <w:bottom w:val="none" w:sz="0" w:space="0" w:color="auto"/>
            <w:right w:val="none" w:sz="0" w:space="0" w:color="auto"/>
          </w:divBdr>
        </w:div>
        <w:div w:id="1117943949">
          <w:marLeft w:val="1613"/>
          <w:marRight w:val="0"/>
          <w:marTop w:val="72"/>
          <w:marBottom w:val="72"/>
          <w:divBdr>
            <w:top w:val="none" w:sz="0" w:space="0" w:color="auto"/>
            <w:left w:val="none" w:sz="0" w:space="0" w:color="auto"/>
            <w:bottom w:val="none" w:sz="0" w:space="0" w:color="auto"/>
            <w:right w:val="none" w:sz="0" w:space="0" w:color="auto"/>
          </w:divBdr>
        </w:div>
        <w:div w:id="1525241193">
          <w:marLeft w:val="1613"/>
          <w:marRight w:val="0"/>
          <w:marTop w:val="72"/>
          <w:marBottom w:val="72"/>
          <w:divBdr>
            <w:top w:val="none" w:sz="0" w:space="0" w:color="auto"/>
            <w:left w:val="none" w:sz="0" w:space="0" w:color="auto"/>
            <w:bottom w:val="none" w:sz="0" w:space="0" w:color="auto"/>
            <w:right w:val="none" w:sz="0" w:space="0" w:color="auto"/>
          </w:divBdr>
        </w:div>
        <w:div w:id="1565598872">
          <w:marLeft w:val="1022"/>
          <w:marRight w:val="0"/>
          <w:marTop w:val="82"/>
          <w:marBottom w:val="82"/>
          <w:divBdr>
            <w:top w:val="none" w:sz="0" w:space="0" w:color="auto"/>
            <w:left w:val="none" w:sz="0" w:space="0" w:color="auto"/>
            <w:bottom w:val="none" w:sz="0" w:space="0" w:color="auto"/>
            <w:right w:val="none" w:sz="0" w:space="0" w:color="auto"/>
          </w:divBdr>
        </w:div>
        <w:div w:id="1603221331">
          <w:marLeft w:val="1022"/>
          <w:marRight w:val="0"/>
          <w:marTop w:val="82"/>
          <w:marBottom w:val="82"/>
          <w:divBdr>
            <w:top w:val="none" w:sz="0" w:space="0" w:color="auto"/>
            <w:left w:val="none" w:sz="0" w:space="0" w:color="auto"/>
            <w:bottom w:val="none" w:sz="0" w:space="0" w:color="auto"/>
            <w:right w:val="none" w:sz="0" w:space="0" w:color="auto"/>
          </w:divBdr>
        </w:div>
        <w:div w:id="1632250739">
          <w:marLeft w:val="1613"/>
          <w:marRight w:val="0"/>
          <w:marTop w:val="72"/>
          <w:marBottom w:val="72"/>
          <w:divBdr>
            <w:top w:val="none" w:sz="0" w:space="0" w:color="auto"/>
            <w:left w:val="none" w:sz="0" w:space="0" w:color="auto"/>
            <w:bottom w:val="none" w:sz="0" w:space="0" w:color="auto"/>
            <w:right w:val="none" w:sz="0" w:space="0" w:color="auto"/>
          </w:divBdr>
        </w:div>
        <w:div w:id="1654673424">
          <w:marLeft w:val="432"/>
          <w:marRight w:val="0"/>
          <w:marTop w:val="91"/>
          <w:marBottom w:val="91"/>
          <w:divBdr>
            <w:top w:val="none" w:sz="0" w:space="0" w:color="auto"/>
            <w:left w:val="none" w:sz="0" w:space="0" w:color="auto"/>
            <w:bottom w:val="none" w:sz="0" w:space="0" w:color="auto"/>
            <w:right w:val="none" w:sz="0" w:space="0" w:color="auto"/>
          </w:divBdr>
        </w:div>
        <w:div w:id="2059552937">
          <w:marLeft w:val="432"/>
          <w:marRight w:val="0"/>
          <w:marTop w:val="91"/>
          <w:marBottom w:val="91"/>
          <w:divBdr>
            <w:top w:val="none" w:sz="0" w:space="0" w:color="auto"/>
            <w:left w:val="none" w:sz="0" w:space="0" w:color="auto"/>
            <w:bottom w:val="none" w:sz="0" w:space="0" w:color="auto"/>
            <w:right w:val="none" w:sz="0" w:space="0" w:color="auto"/>
          </w:divBdr>
        </w:div>
      </w:divsChild>
    </w:div>
    <w:div w:id="1951891284">
      <w:bodyDiv w:val="1"/>
      <w:marLeft w:val="0"/>
      <w:marRight w:val="0"/>
      <w:marTop w:val="0"/>
      <w:marBottom w:val="0"/>
      <w:divBdr>
        <w:top w:val="none" w:sz="0" w:space="0" w:color="auto"/>
        <w:left w:val="none" w:sz="0" w:space="0" w:color="auto"/>
        <w:bottom w:val="none" w:sz="0" w:space="0" w:color="auto"/>
        <w:right w:val="none" w:sz="0" w:space="0" w:color="auto"/>
      </w:divBdr>
    </w:div>
    <w:div w:id="1973169798">
      <w:bodyDiv w:val="1"/>
      <w:marLeft w:val="0"/>
      <w:marRight w:val="0"/>
      <w:marTop w:val="0"/>
      <w:marBottom w:val="0"/>
      <w:divBdr>
        <w:top w:val="none" w:sz="0" w:space="0" w:color="auto"/>
        <w:left w:val="none" w:sz="0" w:space="0" w:color="auto"/>
        <w:bottom w:val="none" w:sz="0" w:space="0" w:color="auto"/>
        <w:right w:val="none" w:sz="0" w:space="0" w:color="auto"/>
      </w:divBdr>
    </w:div>
    <w:div w:id="2027321724">
      <w:bodyDiv w:val="1"/>
      <w:marLeft w:val="0"/>
      <w:marRight w:val="0"/>
      <w:marTop w:val="0"/>
      <w:marBottom w:val="0"/>
      <w:divBdr>
        <w:top w:val="none" w:sz="0" w:space="0" w:color="auto"/>
        <w:left w:val="none" w:sz="0" w:space="0" w:color="auto"/>
        <w:bottom w:val="none" w:sz="0" w:space="0" w:color="auto"/>
        <w:right w:val="none" w:sz="0" w:space="0" w:color="auto"/>
      </w:divBdr>
    </w:div>
    <w:div w:id="2054646576">
      <w:bodyDiv w:val="1"/>
      <w:marLeft w:val="0"/>
      <w:marRight w:val="0"/>
      <w:marTop w:val="0"/>
      <w:marBottom w:val="0"/>
      <w:divBdr>
        <w:top w:val="none" w:sz="0" w:space="0" w:color="auto"/>
        <w:left w:val="none" w:sz="0" w:space="0" w:color="auto"/>
        <w:bottom w:val="none" w:sz="0" w:space="0" w:color="auto"/>
        <w:right w:val="none" w:sz="0" w:space="0" w:color="auto"/>
      </w:divBdr>
    </w:div>
    <w:div w:id="2059862904">
      <w:bodyDiv w:val="1"/>
      <w:marLeft w:val="0"/>
      <w:marRight w:val="0"/>
      <w:marTop w:val="0"/>
      <w:marBottom w:val="0"/>
      <w:divBdr>
        <w:top w:val="none" w:sz="0" w:space="0" w:color="auto"/>
        <w:left w:val="none" w:sz="0" w:space="0" w:color="auto"/>
        <w:bottom w:val="none" w:sz="0" w:space="0" w:color="auto"/>
        <w:right w:val="none" w:sz="0" w:space="0" w:color="auto"/>
      </w:divBdr>
    </w:div>
    <w:div w:id="2096245766">
      <w:bodyDiv w:val="1"/>
      <w:marLeft w:val="0"/>
      <w:marRight w:val="0"/>
      <w:marTop w:val="0"/>
      <w:marBottom w:val="0"/>
      <w:divBdr>
        <w:top w:val="none" w:sz="0" w:space="0" w:color="auto"/>
        <w:left w:val="none" w:sz="0" w:space="0" w:color="auto"/>
        <w:bottom w:val="none" w:sz="0" w:space="0" w:color="auto"/>
        <w:right w:val="none" w:sz="0" w:space="0" w:color="auto"/>
      </w:divBdr>
      <w:divsChild>
        <w:div w:id="18623764">
          <w:marLeft w:val="547"/>
          <w:marRight w:val="0"/>
          <w:marTop w:val="115"/>
          <w:marBottom w:val="0"/>
          <w:divBdr>
            <w:top w:val="none" w:sz="0" w:space="0" w:color="auto"/>
            <w:left w:val="none" w:sz="0" w:space="0" w:color="auto"/>
            <w:bottom w:val="none" w:sz="0" w:space="0" w:color="auto"/>
            <w:right w:val="none" w:sz="0" w:space="0" w:color="auto"/>
          </w:divBdr>
        </w:div>
        <w:div w:id="508830536">
          <w:marLeft w:val="1166"/>
          <w:marRight w:val="0"/>
          <w:marTop w:val="96"/>
          <w:marBottom w:val="0"/>
          <w:divBdr>
            <w:top w:val="none" w:sz="0" w:space="0" w:color="auto"/>
            <w:left w:val="none" w:sz="0" w:space="0" w:color="auto"/>
            <w:bottom w:val="none" w:sz="0" w:space="0" w:color="auto"/>
            <w:right w:val="none" w:sz="0" w:space="0" w:color="auto"/>
          </w:divBdr>
        </w:div>
        <w:div w:id="524097956">
          <w:marLeft w:val="1166"/>
          <w:marRight w:val="0"/>
          <w:marTop w:val="96"/>
          <w:marBottom w:val="0"/>
          <w:divBdr>
            <w:top w:val="none" w:sz="0" w:space="0" w:color="auto"/>
            <w:left w:val="none" w:sz="0" w:space="0" w:color="auto"/>
            <w:bottom w:val="none" w:sz="0" w:space="0" w:color="auto"/>
            <w:right w:val="none" w:sz="0" w:space="0" w:color="auto"/>
          </w:divBdr>
        </w:div>
        <w:div w:id="715737160">
          <w:marLeft w:val="1166"/>
          <w:marRight w:val="0"/>
          <w:marTop w:val="96"/>
          <w:marBottom w:val="0"/>
          <w:divBdr>
            <w:top w:val="none" w:sz="0" w:space="0" w:color="auto"/>
            <w:left w:val="none" w:sz="0" w:space="0" w:color="auto"/>
            <w:bottom w:val="none" w:sz="0" w:space="0" w:color="auto"/>
            <w:right w:val="none" w:sz="0" w:space="0" w:color="auto"/>
          </w:divBdr>
        </w:div>
        <w:div w:id="827944658">
          <w:marLeft w:val="1166"/>
          <w:marRight w:val="0"/>
          <w:marTop w:val="96"/>
          <w:marBottom w:val="0"/>
          <w:divBdr>
            <w:top w:val="none" w:sz="0" w:space="0" w:color="auto"/>
            <w:left w:val="none" w:sz="0" w:space="0" w:color="auto"/>
            <w:bottom w:val="none" w:sz="0" w:space="0" w:color="auto"/>
            <w:right w:val="none" w:sz="0" w:space="0" w:color="auto"/>
          </w:divBdr>
        </w:div>
        <w:div w:id="1274940790">
          <w:marLeft w:val="547"/>
          <w:marRight w:val="0"/>
          <w:marTop w:val="115"/>
          <w:marBottom w:val="0"/>
          <w:divBdr>
            <w:top w:val="none" w:sz="0" w:space="0" w:color="auto"/>
            <w:left w:val="none" w:sz="0" w:space="0" w:color="auto"/>
            <w:bottom w:val="none" w:sz="0" w:space="0" w:color="auto"/>
            <w:right w:val="none" w:sz="0" w:space="0" w:color="auto"/>
          </w:divBdr>
        </w:div>
        <w:div w:id="1801339954">
          <w:marLeft w:val="547"/>
          <w:marRight w:val="0"/>
          <w:marTop w:val="115"/>
          <w:marBottom w:val="0"/>
          <w:divBdr>
            <w:top w:val="none" w:sz="0" w:space="0" w:color="auto"/>
            <w:left w:val="none" w:sz="0" w:space="0" w:color="auto"/>
            <w:bottom w:val="none" w:sz="0" w:space="0" w:color="auto"/>
            <w:right w:val="none" w:sz="0" w:space="0" w:color="auto"/>
          </w:divBdr>
        </w:div>
      </w:divsChild>
    </w:div>
    <w:div w:id="2123526305">
      <w:bodyDiv w:val="1"/>
      <w:marLeft w:val="0"/>
      <w:marRight w:val="0"/>
      <w:marTop w:val="0"/>
      <w:marBottom w:val="0"/>
      <w:divBdr>
        <w:top w:val="none" w:sz="0" w:space="0" w:color="auto"/>
        <w:left w:val="none" w:sz="0" w:space="0" w:color="auto"/>
        <w:bottom w:val="none" w:sz="0" w:space="0" w:color="auto"/>
        <w:right w:val="none" w:sz="0" w:space="0" w:color="auto"/>
      </w:divBdr>
      <w:divsChild>
        <w:div w:id="292908083">
          <w:marLeft w:val="547"/>
          <w:marRight w:val="0"/>
          <w:marTop w:val="96"/>
          <w:marBottom w:val="0"/>
          <w:divBdr>
            <w:top w:val="none" w:sz="0" w:space="0" w:color="auto"/>
            <w:left w:val="none" w:sz="0" w:space="0" w:color="auto"/>
            <w:bottom w:val="none" w:sz="0" w:space="0" w:color="auto"/>
            <w:right w:val="none" w:sz="0" w:space="0" w:color="auto"/>
          </w:divBdr>
        </w:div>
        <w:div w:id="747924327">
          <w:marLeft w:val="1166"/>
          <w:marRight w:val="0"/>
          <w:marTop w:val="86"/>
          <w:marBottom w:val="0"/>
          <w:divBdr>
            <w:top w:val="none" w:sz="0" w:space="0" w:color="auto"/>
            <w:left w:val="none" w:sz="0" w:space="0" w:color="auto"/>
            <w:bottom w:val="none" w:sz="0" w:space="0" w:color="auto"/>
            <w:right w:val="none" w:sz="0" w:space="0" w:color="auto"/>
          </w:divBdr>
        </w:div>
        <w:div w:id="108164087">
          <w:marLeft w:val="1166"/>
          <w:marRight w:val="0"/>
          <w:marTop w:val="86"/>
          <w:marBottom w:val="0"/>
          <w:divBdr>
            <w:top w:val="none" w:sz="0" w:space="0" w:color="auto"/>
            <w:left w:val="none" w:sz="0" w:space="0" w:color="auto"/>
            <w:bottom w:val="none" w:sz="0" w:space="0" w:color="auto"/>
            <w:right w:val="none" w:sz="0" w:space="0" w:color="auto"/>
          </w:divBdr>
        </w:div>
        <w:div w:id="1941598479">
          <w:marLeft w:val="547"/>
          <w:marRight w:val="0"/>
          <w:marTop w:val="96"/>
          <w:marBottom w:val="0"/>
          <w:divBdr>
            <w:top w:val="none" w:sz="0" w:space="0" w:color="auto"/>
            <w:left w:val="none" w:sz="0" w:space="0" w:color="auto"/>
            <w:bottom w:val="none" w:sz="0" w:space="0" w:color="auto"/>
            <w:right w:val="none" w:sz="0" w:space="0" w:color="auto"/>
          </w:divBdr>
        </w:div>
      </w:divsChild>
    </w:div>
    <w:div w:id="2146772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B1%20Tx@1952.5MHz" TargetMode="Externa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Tx@882.5MHz" TargetMode="External"/><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bjudson\Documents\Wizard\DB-DC-HSUPA\Measurements\IM4%20Measurement%20Summary%2017April2015.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2.5MHz CF</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890048118985127"/>
          <c:y val="0.16708333333333336"/>
          <c:w val="0.64964085739282584"/>
          <c:h val="0.62271617089530473"/>
        </c:manualLayout>
      </c:layout>
      <c:scatterChart>
        <c:scatterStyle val="lineMarker"/>
        <c:varyColors val="0"/>
        <c:ser>
          <c:idx val="0"/>
          <c:order val="0"/>
          <c:tx>
            <c:v>PA_1</c:v>
          </c:tx>
          <c:spPr>
            <a:ln w="19050" cap="rnd">
              <a:noFill/>
              <a:round/>
            </a:ln>
            <a:effectLst/>
          </c:spPr>
          <c:marker>
            <c:symbol val="circle"/>
            <c:size val="5"/>
            <c:spPr>
              <a:solidFill>
                <a:schemeClr val="accent1"/>
              </a:solidFill>
              <a:ln w="9525">
                <a:solidFill>
                  <a:schemeClr val="accent1"/>
                </a:solidFill>
              </a:ln>
              <a:effectLst/>
            </c:spPr>
          </c:marker>
          <c:yVal>
            <c:numRef>
              <c:f>CF!$B$3:$B$37</c:f>
              <c:numCache>
                <c:formatCode>0.00</c:formatCode>
                <c:ptCount val="35"/>
                <c:pt idx="0">
                  <c:v>0.92999999999999261</c:v>
                </c:pt>
                <c:pt idx="1">
                  <c:v>1.0500000000000114</c:v>
                </c:pt>
                <c:pt idx="2">
                  <c:v>0.71999999999999886</c:v>
                </c:pt>
                <c:pt idx="3">
                  <c:v>0.60000000000000853</c:v>
                </c:pt>
                <c:pt idx="4">
                  <c:v>0.45000000000000284</c:v>
                </c:pt>
                <c:pt idx="5">
                  <c:v>1.4200000000000017</c:v>
                </c:pt>
                <c:pt idx="6">
                  <c:v>1.0999999999999943</c:v>
                </c:pt>
                <c:pt idx="7">
                  <c:v>1.0900000000000034</c:v>
                </c:pt>
                <c:pt idx="8">
                  <c:v>1.3100000000000023</c:v>
                </c:pt>
                <c:pt idx="9">
                  <c:v>0.78999999999999204</c:v>
                </c:pt>
                <c:pt idx="10">
                  <c:v>0.85999999999999943</c:v>
                </c:pt>
                <c:pt idx="11">
                  <c:v>1.0300000000000011</c:v>
                </c:pt>
                <c:pt idx="12">
                  <c:v>1.1800000000000068</c:v>
                </c:pt>
                <c:pt idx="13">
                  <c:v>1.4099999999999966</c:v>
                </c:pt>
                <c:pt idx="14">
                  <c:v>0.70000000000000284</c:v>
                </c:pt>
                <c:pt idx="15">
                  <c:v>1.6799999999999997</c:v>
                </c:pt>
                <c:pt idx="16">
                  <c:v>1.3900000000000006</c:v>
                </c:pt>
                <c:pt idx="17">
                  <c:v>1.3400000000000034</c:v>
                </c:pt>
                <c:pt idx="18">
                  <c:v>1.4299999999999926</c:v>
                </c:pt>
                <c:pt idx="19">
                  <c:v>1.0699999999999932</c:v>
                </c:pt>
                <c:pt idx="20">
                  <c:v>1.1799999999999997</c:v>
                </c:pt>
                <c:pt idx="21">
                  <c:v>0.76000000000000512</c:v>
                </c:pt>
                <c:pt idx="22">
                  <c:v>0.95999999999999375</c:v>
                </c:pt>
                <c:pt idx="23">
                  <c:v>1.2099999999999937</c:v>
                </c:pt>
                <c:pt idx="24">
                  <c:v>1.1000000000000085</c:v>
                </c:pt>
                <c:pt idx="25">
                  <c:v>1.3999999999999986</c:v>
                </c:pt>
                <c:pt idx="26">
                  <c:v>1.5</c:v>
                </c:pt>
                <c:pt idx="27">
                  <c:v>1.1600000000000037</c:v>
                </c:pt>
                <c:pt idx="28">
                  <c:v>1.289999999999992</c:v>
                </c:pt>
                <c:pt idx="29">
                  <c:v>1.0999999999999943</c:v>
                </c:pt>
                <c:pt idx="30">
                  <c:v>1.1999999999999957</c:v>
                </c:pt>
                <c:pt idx="31">
                  <c:v>1.25</c:v>
                </c:pt>
                <c:pt idx="32">
                  <c:v>1.4400000000000048</c:v>
                </c:pt>
                <c:pt idx="33">
                  <c:v>1.3600000000000065</c:v>
                </c:pt>
                <c:pt idx="34">
                  <c:v>0.84000000000000341</c:v>
                </c:pt>
              </c:numCache>
            </c:numRef>
          </c:yVal>
          <c:smooth val="0"/>
        </c:ser>
        <c:ser>
          <c:idx val="1"/>
          <c:order val="1"/>
          <c:tx>
            <c:v>PA_2</c:v>
          </c:tx>
          <c:spPr>
            <a:ln w="25400" cap="rnd">
              <a:noFill/>
              <a:round/>
            </a:ln>
            <a:effectLst/>
          </c:spPr>
          <c:marker>
            <c:symbol val="circle"/>
            <c:size val="5"/>
            <c:spPr>
              <a:solidFill>
                <a:schemeClr val="accent2"/>
              </a:solidFill>
              <a:ln w="9525">
                <a:solidFill>
                  <a:schemeClr val="accent2"/>
                </a:solidFill>
              </a:ln>
              <a:effectLst/>
            </c:spPr>
          </c:marker>
          <c:yVal>
            <c:numRef>
              <c:f>CF!$A$3:$A$37</c:f>
              <c:numCache>
                <c:formatCode>0.00</c:formatCode>
                <c:ptCount val="35"/>
                <c:pt idx="0">
                  <c:v>1.3699999999999974</c:v>
                </c:pt>
                <c:pt idx="1">
                  <c:v>1.5700000000000003</c:v>
                </c:pt>
                <c:pt idx="2">
                  <c:v>1.5600000000000023</c:v>
                </c:pt>
                <c:pt idx="3">
                  <c:v>1.1899999999999977</c:v>
                </c:pt>
                <c:pt idx="4">
                  <c:v>1.0700000000000003</c:v>
                </c:pt>
                <c:pt idx="5">
                  <c:v>1.1599999999999966</c:v>
                </c:pt>
                <c:pt idx="6">
                  <c:v>1.4200000000000017</c:v>
                </c:pt>
                <c:pt idx="7">
                  <c:v>1.3300000000000054</c:v>
                </c:pt>
                <c:pt idx="8">
                  <c:v>0.94000000000000483</c:v>
                </c:pt>
                <c:pt idx="9">
                  <c:v>1.1100000000000065</c:v>
                </c:pt>
                <c:pt idx="10">
                  <c:v>2.0600000000000023</c:v>
                </c:pt>
                <c:pt idx="11">
                  <c:v>2.1899999999999977</c:v>
                </c:pt>
                <c:pt idx="12">
                  <c:v>1.3900000000000006</c:v>
                </c:pt>
                <c:pt idx="13">
                  <c:v>1.5</c:v>
                </c:pt>
                <c:pt idx="14">
                  <c:v>1.6099999999999923</c:v>
                </c:pt>
                <c:pt idx="15">
                  <c:v>0.70000000000000284</c:v>
                </c:pt>
                <c:pt idx="16">
                  <c:v>0.74000000000000199</c:v>
                </c:pt>
                <c:pt idx="17">
                  <c:v>1.240000000000002</c:v>
                </c:pt>
                <c:pt idx="18">
                  <c:v>0.99999999999999289</c:v>
                </c:pt>
                <c:pt idx="19">
                  <c:v>1.1099999999999994</c:v>
                </c:pt>
                <c:pt idx="20">
                  <c:v>1.5300000000000011</c:v>
                </c:pt>
                <c:pt idx="21">
                  <c:v>1.6000000000000085</c:v>
                </c:pt>
                <c:pt idx="22">
                  <c:v>1.2199999999999989</c:v>
                </c:pt>
                <c:pt idx="23">
                  <c:v>1.269999999999996</c:v>
                </c:pt>
                <c:pt idx="24">
                  <c:v>0.93999999999999773</c:v>
                </c:pt>
                <c:pt idx="25">
                  <c:v>1.0799999999999983</c:v>
                </c:pt>
                <c:pt idx="26">
                  <c:v>1.1899999999999977</c:v>
                </c:pt>
                <c:pt idx="27">
                  <c:v>0.67000000000000171</c:v>
                </c:pt>
                <c:pt idx="28">
                  <c:v>0.90999999999999659</c:v>
                </c:pt>
                <c:pt idx="29">
                  <c:v>0.79999999999999716</c:v>
                </c:pt>
                <c:pt idx="30">
                  <c:v>1.6899999999999977</c:v>
                </c:pt>
                <c:pt idx="31">
                  <c:v>1.5800000000000125</c:v>
                </c:pt>
                <c:pt idx="32">
                  <c:v>1.2800000000000011</c:v>
                </c:pt>
                <c:pt idx="33">
                  <c:v>1.1299999999999955</c:v>
                </c:pt>
                <c:pt idx="34">
                  <c:v>0.69999999999998863</c:v>
                </c:pt>
              </c:numCache>
            </c:numRef>
          </c:yVal>
          <c:smooth val="0"/>
        </c:ser>
        <c:ser>
          <c:idx val="2"/>
          <c:order val="2"/>
          <c:tx>
            <c:v>mean</c:v>
          </c:tx>
          <c:spPr>
            <a:ln w="25400" cap="rnd">
              <a:solidFill>
                <a:schemeClr val="tx1"/>
              </a:solidFill>
              <a:round/>
            </a:ln>
            <a:effectLst/>
          </c:spPr>
          <c:marker>
            <c:symbol val="none"/>
          </c:marker>
          <c:xVal>
            <c:numLit>
              <c:formatCode>General</c:formatCode>
              <c:ptCount val="2"/>
              <c:pt idx="0">
                <c:v>1</c:v>
              </c:pt>
              <c:pt idx="1">
                <c:v>35</c:v>
              </c:pt>
            </c:numLit>
          </c:xVal>
          <c:yVal>
            <c:numRef>
              <c:f>(CF!$E$3,CF!$E$3)</c:f>
              <c:numCache>
                <c:formatCode>General</c:formatCode>
                <c:ptCount val="2"/>
                <c:pt idx="0">
                  <c:v>1.1878571428571429</c:v>
                </c:pt>
                <c:pt idx="1">
                  <c:v>1.1878571428571429</c:v>
                </c:pt>
              </c:numCache>
            </c:numRef>
          </c:yVal>
          <c:smooth val="0"/>
        </c:ser>
        <c:dLbls>
          <c:showLegendKey val="0"/>
          <c:showVal val="0"/>
          <c:showCatName val="0"/>
          <c:showSerName val="0"/>
          <c:showPercent val="0"/>
          <c:showBubbleSize val="0"/>
        </c:dLbls>
        <c:axId val="281185488"/>
        <c:axId val="281126840"/>
      </c:scatterChart>
      <c:valAx>
        <c:axId val="2811854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Sample</a:t>
                </a:r>
              </a:p>
            </c:rich>
          </c:tx>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1126840"/>
        <c:crosses val="autoZero"/>
        <c:crossBetween val="midCat"/>
      </c:valAx>
      <c:valAx>
        <c:axId val="281126840"/>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CF</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1185488"/>
        <c:crosses val="autoZero"/>
        <c:crossBetween val="midCat"/>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0.48125</cdr:x>
      <cdr:y>0.43576</cdr:y>
    </cdr:from>
    <cdr:to>
      <cdr:x>0.70833</cdr:x>
      <cdr:y>0.53646</cdr:y>
    </cdr:to>
    <cdr:sp macro="" textlink="">
      <cdr:nvSpPr>
        <cdr:cNvPr id="2" name="TextBox 1"/>
        <cdr:cNvSpPr txBox="1"/>
      </cdr:nvSpPr>
      <cdr:spPr>
        <a:xfrm xmlns:a="http://schemas.openxmlformats.org/drawingml/2006/main">
          <a:off x="2200275" y="1195388"/>
          <a:ext cx="1038225" cy="276225"/>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US" sz="1100"/>
            <a:t>Mean = 1.19</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1443424567D2E46A94385B9125AEE5B" ma:contentTypeVersion="0" ma:contentTypeDescription="Create a new document." ma:contentTypeScope="" ma:versionID="f488b4a1ce95343aada47cd779fc457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E953C5-C3E9-4B09-BE7C-97BFB171B7F4}">
  <ds:schemaRefs>
    <ds:schemaRef ds:uri="http://purl.org/dc/elements/1.1/"/>
    <ds:schemaRef ds:uri="http://schemas.microsoft.com/office/2006/documentManagement/types"/>
    <ds:schemaRef ds:uri="http://purl.org/dc/dcmitype/"/>
    <ds:schemaRef ds:uri="http://www.w3.org/XML/1998/namespace"/>
    <ds:schemaRef ds:uri="http://purl.org/dc/terms/"/>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17FF1DC9-07C8-40E4-9AE9-3E2B2B0FD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A0D471C7-F124-4FBE-999A-A65DDBE803B6}">
  <ds:schemaRefs>
    <ds:schemaRef ds:uri="http://schemas.microsoft.com/sharepoint/v3/contenttype/forms"/>
  </ds:schemaRefs>
</ds:datastoreItem>
</file>

<file path=customXml/itemProps4.xml><?xml version="1.0" encoding="utf-8"?>
<ds:datastoreItem xmlns:ds="http://schemas.openxmlformats.org/officeDocument/2006/customXml" ds:itemID="{67010819-F49D-419D-86D6-612EF5538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61</TotalTime>
  <Pages>9</Pages>
  <Words>1850</Words>
  <Characters>10550</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CSG_Reselection_Discussion_Paper</vt:lpstr>
    </vt:vector>
  </TitlesOfParts>
  <Company>Qualcomm Inc.</Company>
  <LinksUpToDate>false</LinksUpToDate>
  <CharactersWithSpaces>12376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CSG_Reselection_Discussion_Paper</dc:title>
  <dc:subject>RAN1#46bis</dc:subject>
  <dc:creator>Qualcomm</dc:creator>
  <cp:lastModifiedBy>Chincholi, Amith</cp:lastModifiedBy>
  <cp:revision>76</cp:revision>
  <cp:lastPrinted>2015-01-30T15:27:00Z</cp:lastPrinted>
  <dcterms:created xsi:type="dcterms:W3CDTF">2015-05-15T18:58:00Z</dcterms:created>
  <dcterms:modified xsi:type="dcterms:W3CDTF">2015-05-18T18:01:00Z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0x010100E1443424567D2E46A94385B9125AEE5B</vt:lpwstr>
  </property>
  <property fmtid="{D5CDD505-2E9C-101B-9397-08002B2CF9AE}" pid="3" name="Agenda Item">
    <vt:lpwstr/>
  </property>
  <property fmtid="{D5CDD505-2E9C-101B-9397-08002B2CF9AE}" pid="4" name="Title0">
    <vt:lpwstr/>
  </property>
  <property fmtid="{D5CDD505-2E9C-101B-9397-08002B2CF9AE}" pid="5" name="Source">
    <vt:lpwstr/>
  </property>
  <property fmtid="{D5CDD505-2E9C-101B-9397-08002B2CF9AE}" pid="6" name="_NewReviewCycle">
    <vt:lpwstr/>
  </property>
  <property fmtid="{D5CDD505-2E9C-101B-9397-08002B2CF9AE}" pid="7" name="_EmailSubject">
    <vt:lpwstr>DB-DC-HSUPA Submission Status and Plan</vt:lpwstr>
  </property>
  <property fmtid="{D5CDD505-2E9C-101B-9397-08002B2CF9AE}" pid="8" name="_AuthorEmail">
    <vt:lpwstr>bjudson@qti.qualcomm.com</vt:lpwstr>
  </property>
  <property fmtid="{D5CDD505-2E9C-101B-9397-08002B2CF9AE}" pid="9" name="_AuthorEmailDisplayName">
    <vt:lpwstr>Judson, Bruce</vt:lpwstr>
  </property>
  <property fmtid="{D5CDD505-2E9C-101B-9397-08002B2CF9AE}" pid="10" name="_PreviousAdHocReviewCycleID">
    <vt:i4>-1976799259</vt:i4>
  </property>
  <property fmtid="{D5CDD505-2E9C-101B-9397-08002B2CF9AE}" pid="11" name="_AdHocReviewCycleID">
    <vt:i4>1681361594</vt:i4>
  </property>
  <property fmtid="{D5CDD505-2E9C-101B-9397-08002B2CF9AE}" pid="12" name="_ReviewingToolsShownOnce">
    <vt:lpwstr/>
  </property>
</Properties>
</file>